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4" w:rsidRPr="0024472D" w:rsidRDefault="00DE3404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ГЕМОБЛАСТОЗЫ</w:t>
      </w:r>
    </w:p>
    <w:p w:rsidR="00DE3404" w:rsidRPr="0024472D" w:rsidRDefault="00DE3404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705E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С.</w:t>
      </w:r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Гемобластозы</w:t>
      </w:r>
      <w:proofErr w:type="spellEnd"/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опухолевые заболевания кро</w:t>
      </w:r>
      <w:r w:rsidR="00F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ветворной и лимфатической ткани, характеризующиеся злокачественным течением.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Гемобластозы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 на систем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заболевания — лейкозы, а также регионарные —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лимфомы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Отличия между лейкозами и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лимфомами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заключаются не только в наличии или отсутствии системности поражения. </w:t>
      </w:r>
      <w:proofErr w:type="spellStart"/>
      <w:r w:rsidR="00F0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E3404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имфомы</w:t>
      </w:r>
      <w:proofErr w:type="spellEnd"/>
      <w:r w:rsidR="00DE3404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обширное мета</w:t>
      </w: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стазирование, в том числе и в костный мозг. </w:t>
      </w:r>
      <w:r w:rsidR="00F0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лейкозах опу</w:t>
      </w: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холь первично возникает на "территории" костного мозга, а при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лимфомах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костный мозг пора</w:t>
      </w:r>
      <w:r w:rsidR="00DE3404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жается вторично в результате ме</w:t>
      </w: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тастазирования.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лейкозах опухолевые клетки, как правило, обнаружива</w:t>
      </w: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ются в крови, поэтому в литературе используется термин для обозначения лейкозов, предложенный еще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Р.Вирховым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"лейке</w:t>
      </w: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мия".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Эпидемиология.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Опухоли кроветворной и лимфоидной ткани в числе пяти самых распространенных опухолей человека. Среди опухолей детей первых 5 лет жизни на их долю приходится 30 % случаев.</w:t>
      </w:r>
    </w:p>
    <w:p w:rsidR="00DE3404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Этиология.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все опухоли,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гемобластозы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вызываться разнообразными мутагенными факторами экзогенного и эндо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генного происхождения, действующими на стволовые и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стволовые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клетки-предшественницы. </w:t>
      </w:r>
    </w:p>
    <w:p w:rsidR="00CA4787" w:rsidRPr="0024472D" w:rsidRDefault="00DE3404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воз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никновении ряда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гемобластозов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наследственный фактор.</w:t>
      </w:r>
      <w:r w:rsidR="00F25D89" w:rsidRP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наследственности в развитии </w:t>
      </w:r>
      <w:proofErr w:type="spellStart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гемобластозов</w:t>
      </w:r>
      <w:proofErr w:type="spellEnd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</w:t>
      </w:r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ждается частым развитием лейкозов у людей с наследственными заболеваниями со спонтанными разрывами хромосом (болезни Дауна, </w:t>
      </w:r>
      <w:proofErr w:type="spellStart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анемия </w:t>
      </w:r>
      <w:proofErr w:type="spellStart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Фанкони</w:t>
      </w:r>
      <w:proofErr w:type="spellEnd"/>
      <w:r w:rsid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 </w:t>
      </w:r>
      <w:proofErr w:type="spellStart"/>
      <w:r w:rsid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нерасхождением</w:t>
      </w:r>
      <w:proofErr w:type="spellEnd"/>
      <w:r w:rsid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половых хро</w:t>
      </w:r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мосом (болезни </w:t>
      </w:r>
      <w:proofErr w:type="spellStart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Клайнфелтера</w:t>
      </w:r>
      <w:proofErr w:type="spellEnd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Тернера), а также существованием "лейкозных семей". Нередко лейкозы развиваются у пациентов с наследственными дефектами иммунитета (синдром Луи</w:t>
      </w:r>
      <w:r w:rsidR="0044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-Бар, синдром </w:t>
      </w:r>
      <w:proofErr w:type="spellStart"/>
      <w:r w:rsidR="0044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Вискотта</w:t>
      </w:r>
      <w:proofErr w:type="spellEnd"/>
      <w:r w:rsidR="0044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44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Олдрид</w:t>
      </w:r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болезнь </w:t>
      </w:r>
      <w:proofErr w:type="spellStart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Братона</w:t>
      </w:r>
      <w:proofErr w:type="spellEnd"/>
      <w:r w:rsidR="00F25D8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3404" w:rsidRPr="0024472D" w:rsidRDefault="00DE3404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ионизирующей радиа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в возникновении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гемобластозо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доказывается наблюдениями за пациентами, заболевшими лейкозами и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лимфомами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определенное время после атом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бомбардировки Японии, аварий на АЭС, ядерных испытаний. </w:t>
      </w:r>
    </w:p>
    <w:p w:rsidR="00DE3404" w:rsidRPr="0024472D" w:rsidRDefault="00DE3404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Описаны случаи заболеваний у людей, получавших радиотера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пию, а также у врачей-радиологов. Известен цитогенетический маркер радиационного поражения — кольцевидная хромосома. </w:t>
      </w:r>
    </w:p>
    <w:p w:rsidR="00DE3404" w:rsidRPr="0024472D" w:rsidRDefault="00DE3404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химических канцерогенов доказывается данными экспе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риментов, наблюдениями за пациентами, работавшими на вред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предприятиях с использованием бензола, а также за больны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ми, получавшими цитостатическую терапию по поводу других онкологических заболеваний. </w:t>
      </w:r>
    </w:p>
    <w:p w:rsidR="00DE3404" w:rsidRPr="0024472D" w:rsidRDefault="00DE3404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вирусов в качестве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этиологического фактора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гемобла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стозов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трактуется неоднозначно. В развитии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гемобластозов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ловека доказано участие лишь двух вирусов: вируса Эпштейна —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африканская</w:t>
      </w:r>
      <w:proofErr w:type="gram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Беркитта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Т-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лимфоцитарного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руса лейкоза человека первого типа (Т-клеточная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Т-клеточные лейкозы). </w:t>
      </w:r>
    </w:p>
    <w:p w:rsidR="00DE3404" w:rsidRPr="0024472D" w:rsidRDefault="00DE3404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87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ЛЕЙКОЗЫ</w:t>
      </w:r>
    </w:p>
    <w:p w:rsidR="00F25D89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5D89" w:rsidRP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опухолевые поражения костного мозга, затрагивающие клоны белых </w:t>
      </w:r>
      <w:proofErr w:type="spellStart"/>
      <w:r w:rsidR="00F25D89" w:rsidRP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кровянных</w:t>
      </w:r>
      <w:proofErr w:type="spellEnd"/>
      <w:r w:rsidR="00F25D89" w:rsidRP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телец</w:t>
      </w:r>
      <w:r w:rsid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5D89" w:rsidRPr="00F2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A49" w:rsidRPr="0024472D" w:rsidRDefault="00D27A49" w:rsidP="0024472D">
      <w:pPr>
        <w:pStyle w:val="31"/>
        <w:spacing w:line="360" w:lineRule="auto"/>
        <w:rPr>
          <w:color w:val="000000"/>
          <w:szCs w:val="28"/>
        </w:rPr>
      </w:pPr>
      <w:r w:rsidRPr="0024472D">
        <w:rPr>
          <w:color w:val="000000"/>
          <w:szCs w:val="28"/>
        </w:rPr>
        <w:t xml:space="preserve">Первоначально, опухолевые клетки появляются в красном костном мозге и затем </w:t>
      </w:r>
      <w:proofErr w:type="spellStart"/>
      <w:r w:rsidRPr="0024472D">
        <w:rPr>
          <w:color w:val="000000"/>
          <w:szCs w:val="28"/>
        </w:rPr>
        <w:t>метастазируют</w:t>
      </w:r>
      <w:proofErr w:type="spellEnd"/>
      <w:r w:rsidRPr="0024472D">
        <w:rPr>
          <w:color w:val="000000"/>
          <w:szCs w:val="28"/>
        </w:rPr>
        <w:t xml:space="preserve"> в селезенку, лимфатические узлы, печень, брыжейку и другие органы и ткани. Так как метастазирование происходит гематогенно, первые метастазы располагаются по ходу сосудов, поэтому в </w:t>
      </w:r>
      <w:proofErr w:type="spellStart"/>
      <w:r w:rsidRPr="0024472D">
        <w:rPr>
          <w:color w:val="000000"/>
          <w:szCs w:val="28"/>
        </w:rPr>
        <w:t>периваскулярной</w:t>
      </w:r>
      <w:proofErr w:type="spellEnd"/>
      <w:r w:rsidRPr="0024472D">
        <w:rPr>
          <w:color w:val="000000"/>
          <w:szCs w:val="28"/>
        </w:rPr>
        <w:t xml:space="preserve"> соединительной ткани образуются скопления опухолевых клеток (инфильтраты). Инфильтраты нарушают кровоснабжение паренхимы органов таких, как печень, почки, легкие, они сдавливают паренхиматозные клетки, усиливая гипоксию, которая характерна для лейкозов из-за подавления </w:t>
      </w:r>
      <w:proofErr w:type="spellStart"/>
      <w:r w:rsidRPr="0024472D">
        <w:rPr>
          <w:color w:val="000000"/>
          <w:szCs w:val="28"/>
        </w:rPr>
        <w:t>эритропоэза</w:t>
      </w:r>
      <w:proofErr w:type="spellEnd"/>
      <w:r w:rsidRPr="0024472D">
        <w:rPr>
          <w:color w:val="000000"/>
          <w:szCs w:val="28"/>
        </w:rPr>
        <w:t xml:space="preserve">. В свою очередь, гипоксия ведет к дистрофии функциональных клеток. </w:t>
      </w:r>
    </w:p>
    <w:p w:rsidR="00BF121A" w:rsidRPr="0024472D" w:rsidRDefault="00D27A49" w:rsidP="0024472D">
      <w:pPr>
        <w:pStyle w:val="31"/>
        <w:spacing w:line="360" w:lineRule="auto"/>
        <w:rPr>
          <w:color w:val="000000"/>
          <w:szCs w:val="28"/>
        </w:rPr>
      </w:pPr>
      <w:r w:rsidRPr="0024472D">
        <w:rPr>
          <w:color w:val="000000"/>
          <w:szCs w:val="28"/>
        </w:rPr>
        <w:t xml:space="preserve">Инфильтрация может быть диффузной и очаговой. Диффузная инфильтрация многочисленными лейкозными клетками приводит к значительному увеличению объёма органа, но это процесс длительный, так как накопление клеток связано с их делением. В связи с этим при острых лейкозах, где продолжительность жизни с момента развития заболевания небольшая (до 1 года) </w:t>
      </w:r>
      <w:proofErr w:type="spellStart"/>
      <w:r w:rsidRPr="0024472D">
        <w:rPr>
          <w:color w:val="000000"/>
          <w:szCs w:val="28"/>
        </w:rPr>
        <w:t>гепатолиенальный</w:t>
      </w:r>
      <w:proofErr w:type="spellEnd"/>
      <w:r w:rsidRPr="0024472D">
        <w:rPr>
          <w:color w:val="000000"/>
          <w:szCs w:val="28"/>
        </w:rPr>
        <w:t xml:space="preserve"> синдром выражен менее значительно, чем при хронических лейкозах, при которых больные живут гораздо дольше. Очаговая инфильтрация меньше влияет на функцию органа, но может привести к прорастанию капсулы и распространению опухолевого</w:t>
      </w:r>
      <w:r w:rsidR="00BF121A" w:rsidRPr="0024472D">
        <w:rPr>
          <w:color w:val="000000"/>
          <w:szCs w:val="28"/>
        </w:rPr>
        <w:t>.</w:t>
      </w:r>
      <w:r w:rsidRPr="0024472D">
        <w:rPr>
          <w:color w:val="000000"/>
          <w:szCs w:val="28"/>
        </w:rPr>
        <w:t xml:space="preserve"> </w:t>
      </w:r>
      <w:r w:rsidR="00BF121A" w:rsidRPr="0024472D">
        <w:rPr>
          <w:color w:val="000000"/>
          <w:szCs w:val="28"/>
        </w:rPr>
        <w:t xml:space="preserve">В органах могут развиваться изменения, обусловленные </w:t>
      </w:r>
      <w:proofErr w:type="spellStart"/>
      <w:r w:rsidR="00BF121A" w:rsidRPr="0024472D">
        <w:rPr>
          <w:color w:val="000000"/>
          <w:szCs w:val="28"/>
        </w:rPr>
        <w:t>обтурацией</w:t>
      </w:r>
      <w:proofErr w:type="spellEnd"/>
      <w:r w:rsidR="00BF121A" w:rsidRPr="0024472D">
        <w:rPr>
          <w:color w:val="000000"/>
          <w:szCs w:val="28"/>
        </w:rPr>
        <w:t xml:space="preserve"> сосудов опухолевыми </w:t>
      </w:r>
      <w:r w:rsidR="00BF121A" w:rsidRPr="0024472D">
        <w:rPr>
          <w:color w:val="000000"/>
          <w:szCs w:val="28"/>
        </w:rPr>
        <w:lastRenderedPageBreak/>
        <w:t>клетками — инфаркты, я</w:t>
      </w:r>
      <w:r w:rsidR="00F25D89">
        <w:rPr>
          <w:color w:val="000000"/>
          <w:szCs w:val="28"/>
        </w:rPr>
        <w:t xml:space="preserve">звенно-некротические осложнения, </w:t>
      </w:r>
      <w:r w:rsidRPr="0024472D">
        <w:rPr>
          <w:color w:val="000000"/>
          <w:szCs w:val="28"/>
        </w:rPr>
        <w:t>роста на соседние ткани. Для лейкозов характерно присутствие лейкозных клеток в крови</w:t>
      </w:r>
      <w:r w:rsidR="00BF121A" w:rsidRPr="0024472D">
        <w:rPr>
          <w:color w:val="000000"/>
          <w:szCs w:val="28"/>
        </w:rPr>
        <w:t>.</w:t>
      </w:r>
    </w:p>
    <w:p w:rsidR="00D27A49" w:rsidRPr="0024472D" w:rsidRDefault="00357BCB" w:rsidP="00F25D89">
      <w:pPr>
        <w:pStyle w:val="31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С. </w:t>
      </w:r>
      <w:r w:rsidR="00D27A49" w:rsidRPr="0024472D">
        <w:rPr>
          <w:color w:val="000000"/>
          <w:szCs w:val="28"/>
        </w:rPr>
        <w:t xml:space="preserve">Увеличение количества опухолевых клеток в красном костном мозге приводит к тому, что они вытесняют нормальные ростки кроветворения, включая популяции клеток </w:t>
      </w:r>
      <w:proofErr w:type="spellStart"/>
      <w:r w:rsidR="00D27A49" w:rsidRPr="0024472D">
        <w:rPr>
          <w:color w:val="000000"/>
          <w:szCs w:val="28"/>
        </w:rPr>
        <w:t>эритроцитарного</w:t>
      </w:r>
      <w:proofErr w:type="spellEnd"/>
      <w:r w:rsidR="00D27A49" w:rsidRPr="0024472D">
        <w:rPr>
          <w:color w:val="000000"/>
          <w:szCs w:val="28"/>
        </w:rPr>
        <w:t xml:space="preserve">, </w:t>
      </w:r>
      <w:proofErr w:type="spellStart"/>
      <w:r w:rsidR="00D27A49" w:rsidRPr="0024472D">
        <w:rPr>
          <w:color w:val="000000"/>
          <w:szCs w:val="28"/>
        </w:rPr>
        <w:t>гранулоцитарного</w:t>
      </w:r>
      <w:proofErr w:type="spellEnd"/>
      <w:r w:rsidR="00D27A49" w:rsidRPr="0024472D">
        <w:rPr>
          <w:color w:val="000000"/>
          <w:szCs w:val="28"/>
        </w:rPr>
        <w:t xml:space="preserve">, </w:t>
      </w:r>
      <w:proofErr w:type="spellStart"/>
      <w:r w:rsidR="00D27A49" w:rsidRPr="0024472D">
        <w:rPr>
          <w:color w:val="000000"/>
          <w:szCs w:val="28"/>
        </w:rPr>
        <w:t>тромбоцитарного</w:t>
      </w:r>
      <w:proofErr w:type="spellEnd"/>
      <w:r w:rsidR="00D27A49" w:rsidRPr="0024472D">
        <w:rPr>
          <w:color w:val="000000"/>
          <w:szCs w:val="28"/>
        </w:rPr>
        <w:t xml:space="preserve"> и лимфоидного рядов (Рис.1). Недостаток эритроцитов приводит к анемии (анемический синдром), уменьшение количества тромбоцитов (тромбоцитопения) вызывает геморрагический синдром, при уменьшении численности лимфоцитов возникает вторичный </w:t>
      </w:r>
      <w:proofErr w:type="spellStart"/>
      <w:r w:rsidR="00D27A49" w:rsidRPr="0024472D">
        <w:rPr>
          <w:color w:val="000000"/>
          <w:szCs w:val="28"/>
        </w:rPr>
        <w:t>иммунодефицитный</w:t>
      </w:r>
      <w:proofErr w:type="spellEnd"/>
      <w:r w:rsidR="00D27A49" w:rsidRPr="0024472D">
        <w:rPr>
          <w:color w:val="000000"/>
          <w:szCs w:val="28"/>
        </w:rPr>
        <w:t xml:space="preserve"> синдром, для которого характерны некротические процессы в слизистых оболочках, инфекционные заболевания с последующей генерализацией и сепсисом.</w:t>
      </w:r>
    </w:p>
    <w:p w:rsidR="00D27A49" w:rsidRPr="0024472D" w:rsidRDefault="00D27A49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Принципы классификации лейкозов. 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пять основ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принципов классификации: по характеру течения лейкозов; по степени дифференцировки опухолевых клеток; в соответст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вии с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цитогенезом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 основе иммунного фенотипа опухолевых клеток; по общему числу лейкоцитов и наличию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бластных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в периферической крови.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характеру течения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 </w:t>
      </w:r>
      <w:r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острые, 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кающие менее года, и </w:t>
      </w:r>
      <w:r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хронические, 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длительное время.</w:t>
      </w:r>
    </w:p>
    <w:p w:rsidR="00D27A49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Цитогенетические варианты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лейкозов основы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 на представления</w:t>
      </w:r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 кроветворении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121A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 xml:space="preserve">рые лейкозы по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цитогенезу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подразделяются </w:t>
      </w:r>
      <w:proofErr w:type="gram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миелобластный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монобластн</w:t>
      </w:r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миеломонобластный</w:t>
      </w:r>
      <w:proofErr w:type="spellEnd"/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эритроми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елобластный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мегакариобластный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недифференцированный. </w:t>
      </w:r>
    </w:p>
    <w:p w:rsidR="00BF121A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Хронические лейкозы представлен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лейкозам</w:t>
      </w:r>
      <w:r w:rsidR="00BF121A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BF121A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миелоцитарного</w:t>
      </w:r>
      <w:proofErr w:type="spellEnd"/>
      <w:r w:rsidR="00BF121A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происхождения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хронический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миелоцитарный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лейкоз,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ский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нейтрофильный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лейкоз,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эозинофильный лей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коз,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хронический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базофильный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лейкоз,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миелосклероз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</w:t>
      </w:r>
      <w:proofErr w:type="gramEnd"/>
    </w:p>
    <w:p w:rsidR="00BF121A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С. </w:t>
      </w:r>
      <w:r w:rsidR="00BF121A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</w:t>
      </w:r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фоцитарного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происхож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</w:t>
      </w:r>
      <w:r w:rsidR="00BF121A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хронический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лимфолейкоз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-пара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протеинемические лейкозы: </w:t>
      </w:r>
      <w:proofErr w:type="gram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иеломная</w:t>
      </w:r>
      <w:proofErr w:type="spellEnd"/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болезнь, </w:t>
      </w:r>
    </w:p>
    <w:p w:rsidR="00BF121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- </w:t>
      </w:r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</w:t>
      </w:r>
      <w:proofErr w:type="spellStart"/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роглобулинемия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Вальденстрема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C0B0A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C0B0A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 тяжелых цепей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Франкина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F121A" w:rsidRPr="0024472D" w:rsidRDefault="001C0B0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-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лимфоматоз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 — бо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лезнь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Сезари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A4787" w:rsidRPr="0024472D" w:rsidRDefault="00BF121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моноцитарно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происхождения (хроничес</w:t>
      </w:r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моноцитарный лейкоз, </w:t>
      </w:r>
      <w:proofErr w:type="spellStart"/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X).</w:t>
      </w:r>
    </w:p>
    <w:p w:rsidR="00D27A49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общему числу лейкоцитов в перифе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рической крови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наличию лейкозных кле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ток выделяют </w:t>
      </w:r>
    </w:p>
    <w:p w:rsidR="00D27A49" w:rsidRPr="0024472D" w:rsidRDefault="00D27A49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лейкемические (более 50—80 • 10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9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лейкоцитов, в том числе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бластов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D27A49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A49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сублейкемические (50—80 • 10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9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/л, в том чис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бласты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D27A49" w:rsidRPr="0024472D" w:rsidRDefault="00D27A49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лейкопенические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(содержание лейкоцитов в перифе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рической крови ниже нормы, но есть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бласты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CA4787" w:rsidRPr="0024472D" w:rsidRDefault="00D27A49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алейкемические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(содержание лейкоцитов в периферической крови ниже нормы,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бласты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отсутствуют).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Морфологическое исследование имеет большое значение в диагностике лейкозов. Основными методами прижизненной мор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фологической диагностики являются исследования мазков пери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ферической крови и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биоптатов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костного мозга, которые получа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при трепанации гребешка подвздошной кости или пункции грудины, а также других органов.</w:t>
      </w:r>
    </w:p>
    <w:p w:rsidR="00BB2A45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BB2A45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характеристика: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Острый лейкоз: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472D">
        <w:rPr>
          <w:rFonts w:ascii="Times New Roman" w:hAnsi="Times New Roman" w:cs="Times New Roman"/>
          <w:sz w:val="28"/>
          <w:szCs w:val="28"/>
        </w:rPr>
        <w:t>Молодой возраст, болеют дети (редко старики)</w:t>
      </w:r>
    </w:p>
    <w:p w:rsidR="003413B2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- Лейкемический провал 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>-Выражен геморрагический синдром и язвенн</w:t>
      </w:r>
      <w:proofErr w:type="gramStart"/>
      <w:r w:rsidRPr="002447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472D">
        <w:rPr>
          <w:rFonts w:ascii="Times New Roman" w:hAnsi="Times New Roman" w:cs="Times New Roman"/>
          <w:sz w:val="28"/>
          <w:szCs w:val="28"/>
        </w:rPr>
        <w:t xml:space="preserve"> некротические процессы в слизистых оболочках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- Незначительное увеличение печени, селезенки, </w:t>
      </w:r>
      <w:proofErr w:type="gramStart"/>
      <w:r w:rsidRPr="002447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472D">
        <w:rPr>
          <w:rFonts w:ascii="Times New Roman" w:hAnsi="Times New Roman" w:cs="Times New Roman"/>
          <w:sz w:val="28"/>
          <w:szCs w:val="28"/>
        </w:rPr>
        <w:t>/у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72D">
        <w:rPr>
          <w:rFonts w:ascii="Times New Roman" w:hAnsi="Times New Roman" w:cs="Times New Roman"/>
          <w:sz w:val="28"/>
          <w:szCs w:val="28"/>
          <w:u w:val="single"/>
        </w:rPr>
        <w:t>Хронический лейкоз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lastRenderedPageBreak/>
        <w:t xml:space="preserve"> Средний и пожилой возраст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 Наличие всех клеток (зрелые, промежуточные формы), но </w:t>
      </w:r>
      <w:proofErr w:type="spellStart"/>
      <w:r w:rsidRPr="0024472D">
        <w:rPr>
          <w:rFonts w:ascii="Times New Roman" w:hAnsi="Times New Roman" w:cs="Times New Roman"/>
          <w:sz w:val="28"/>
          <w:szCs w:val="28"/>
        </w:rPr>
        <w:t>бласты</w:t>
      </w:r>
      <w:proofErr w:type="spellEnd"/>
      <w:r w:rsidRPr="0024472D">
        <w:rPr>
          <w:rFonts w:ascii="Times New Roman" w:hAnsi="Times New Roman" w:cs="Times New Roman"/>
          <w:sz w:val="28"/>
          <w:szCs w:val="28"/>
        </w:rPr>
        <w:t xml:space="preserve"> &gt; N </w:t>
      </w:r>
    </w:p>
    <w:p w:rsidR="00020DF4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>Геморрагический синдром и язвенно-некротические процессы при обострении (</w:t>
      </w:r>
      <w:proofErr w:type="spellStart"/>
      <w:r w:rsidRPr="0024472D">
        <w:rPr>
          <w:rFonts w:ascii="Times New Roman" w:hAnsi="Times New Roman" w:cs="Times New Roman"/>
          <w:sz w:val="28"/>
          <w:szCs w:val="28"/>
        </w:rPr>
        <w:t>бластный</w:t>
      </w:r>
      <w:proofErr w:type="spellEnd"/>
      <w:r w:rsidRPr="0024472D">
        <w:rPr>
          <w:rFonts w:ascii="Times New Roman" w:hAnsi="Times New Roman" w:cs="Times New Roman"/>
          <w:sz w:val="28"/>
          <w:szCs w:val="28"/>
        </w:rPr>
        <w:t xml:space="preserve"> криз) 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Значительное увеличение печени, селезенки, </w:t>
      </w:r>
      <w:proofErr w:type="gramStart"/>
      <w:r w:rsidRPr="002447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472D">
        <w:rPr>
          <w:rFonts w:ascii="Times New Roman" w:hAnsi="Times New Roman" w:cs="Times New Roman"/>
          <w:sz w:val="28"/>
          <w:szCs w:val="28"/>
        </w:rPr>
        <w:t>/у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Острые лейкозы</w:t>
      </w:r>
    </w:p>
    <w:p w:rsidR="00CA4787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645B35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Острые лейкозы чаще встречаются у лиц молодого возраста.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периферической крови и в костном мозге описывается фе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номен лейкемического провала ("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hiatus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leucemicus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"), развиваю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щийся за счет наличия только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бластных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дифференцированных клеток и отсутствия промежуточных форм.</w:t>
      </w:r>
    </w:p>
    <w:p w:rsidR="00A90497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костномозговой ткани происходят вытеснение нормальных клеток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гемопоэза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опухолевыми</w:t>
      </w:r>
      <w:proofErr w:type="gramEnd"/>
      <w:r w:rsidR="00B8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8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бластными</w:t>
      </w:r>
      <w:proofErr w:type="spellEnd"/>
      <w:r w:rsidR="00B8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жира,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истончение и резорбция ретикулярных волокон, нередко развивается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миелофиброз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4787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Лейкозные инфильтраты в виде диффузных или очаговых скоплений обнаруживаются в лимфатических узлах, селезенке и печени. Это приводит к увеличению размеров этих органов. В пе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 характерно развитие жиро</w:t>
      </w:r>
      <w:r w:rsidR="0094428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дистрофии.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94428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лейкоз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инфильтрацией слизистых оболочек полости рта и ткани миндалин появляются некротический гингивит, тонзиллит — не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кротическая ангина. Иногда присоединяется вторичная инфек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и развивается сепсис, приводящий больных к смерти.</w:t>
      </w:r>
    </w:p>
    <w:p w:rsidR="00CA4787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тромбоцитопении, повреждения печени и стенок сосудов у больных острыми лейкозами нередко возникает гемор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рагический синдром вплоть до развития смертельных осложне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— кровоизлияний в головной мозг и желудочно-кишечных кровотечений.</w:t>
      </w:r>
    </w:p>
    <w:p w:rsidR="00645B35" w:rsidRPr="0024472D" w:rsidRDefault="00357BCB" w:rsidP="0024472D">
      <w:pPr>
        <w:pStyle w:val="31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С. </w:t>
      </w:r>
      <w:r w:rsidR="00645B35" w:rsidRPr="0024472D">
        <w:rPr>
          <w:color w:val="000000"/>
          <w:szCs w:val="28"/>
        </w:rPr>
        <w:t xml:space="preserve">Острые лейкозы у детей имеют некоторые особенности: они встречаются чаще; для них характерно широкое распространение инфильтрации (во всех органах, за исключением половых органов); узловатые инфильтраты, особенно в тимусе; чаще встречается </w:t>
      </w:r>
      <w:proofErr w:type="gramStart"/>
      <w:r w:rsidR="00645B35" w:rsidRPr="0024472D">
        <w:rPr>
          <w:color w:val="000000"/>
          <w:szCs w:val="28"/>
        </w:rPr>
        <w:t>Т-клеточный</w:t>
      </w:r>
      <w:proofErr w:type="gramEnd"/>
      <w:r w:rsidR="00645B35" w:rsidRPr="0024472D">
        <w:rPr>
          <w:color w:val="000000"/>
          <w:szCs w:val="28"/>
        </w:rPr>
        <w:t xml:space="preserve"> </w:t>
      </w:r>
      <w:proofErr w:type="spellStart"/>
      <w:r w:rsidR="00645B35" w:rsidRPr="0024472D">
        <w:rPr>
          <w:color w:val="000000"/>
          <w:szCs w:val="28"/>
        </w:rPr>
        <w:t>лимфобластный</w:t>
      </w:r>
      <w:proofErr w:type="spellEnd"/>
      <w:r w:rsidR="00645B35" w:rsidRPr="0024472D">
        <w:rPr>
          <w:color w:val="000000"/>
          <w:szCs w:val="28"/>
        </w:rPr>
        <w:t xml:space="preserve"> лейкоз. 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</w:t>
      </w:r>
      <w:r w:rsidR="00645B35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среди острых лейкозов имеют острый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лимфобластный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острый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миелобластный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лейкозы.</w:t>
      </w:r>
      <w:proofErr w:type="gramEnd"/>
    </w:p>
    <w:p w:rsidR="008C3EFA" w:rsidRPr="0024472D" w:rsidRDefault="008C3EFA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Хронические лейкозы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лейкозы от</w:t>
      </w:r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личаются от острых </w:t>
      </w:r>
      <w:proofErr w:type="spellStart"/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цитарной</w:t>
      </w:r>
      <w:proofErr w:type="spellEnd"/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ференцировкой опухолевых клеток, более длительным стадий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течением.</w:t>
      </w:r>
    </w:p>
    <w:p w:rsidR="00B8106E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стадия заболеваний характеризуется присутст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вием одного клона опухолевых клеток, течет годами, относи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доброкачеств</w:t>
      </w:r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енно, хронически и называется </w:t>
      </w:r>
      <w:proofErr w:type="spellStart"/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клоновой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доброкачественной. </w:t>
      </w:r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Протекает с нарастающим </w:t>
      </w:r>
      <w:proofErr w:type="spellStart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>нейтрофильным</w:t>
      </w:r>
      <w:proofErr w:type="spellEnd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сдвигом до </w:t>
      </w:r>
      <w:proofErr w:type="spellStart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>промиелоцитов</w:t>
      </w:r>
      <w:proofErr w:type="spellEnd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B26" w:rsidRPr="001C0B26" w:rsidRDefault="00357BCB" w:rsidP="001C0B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Печень и селезенка </w:t>
      </w:r>
      <w:proofErr w:type="gramStart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</w:t>
      </w:r>
      <w:proofErr w:type="gramEnd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</w:t>
      </w:r>
    </w:p>
    <w:p w:rsidR="001C0B26" w:rsidRPr="001C0B26" w:rsidRDefault="001C0B26" w:rsidP="001C0B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Лимфатические узлы увеличиваются поздно </w:t>
      </w:r>
    </w:p>
    <w:p w:rsidR="001C0B26" w:rsidRPr="001C0B26" w:rsidRDefault="001C0B26" w:rsidP="001C0B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Анемия и тромбоцитопения поздно с развитием геморрагического синдрома </w:t>
      </w:r>
    </w:p>
    <w:p w:rsidR="001C0B26" w:rsidRPr="001C0B26" w:rsidRDefault="001C0B26" w:rsidP="001C0B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крови -300х 10/л </w:t>
      </w:r>
      <w:proofErr w:type="gramStart"/>
      <w:r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ейкоцитоз </w:t>
      </w:r>
    </w:p>
    <w:p w:rsidR="00B8106E" w:rsidRPr="0024472D" w:rsidRDefault="00B8106E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87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стадия обусловлена появлением вторичных опухолевых клонов, характеризуется быстрым, злокачествен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течением с появлением множества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бластов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называется злокачественной,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иклоновой</w:t>
      </w:r>
      <w:proofErr w:type="spellEnd"/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стадией, или стадией </w:t>
      </w:r>
      <w:proofErr w:type="spellStart"/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ластного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криза. 80% больных хро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ническими л</w:t>
      </w:r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ейкозами погибают в стадии </w:t>
      </w:r>
      <w:proofErr w:type="spellStart"/>
      <w:r w:rsidR="008776C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ластного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криза.</w:t>
      </w:r>
    </w:p>
    <w:p w:rsidR="001C0B26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крови</w:t>
      </w:r>
      <w:r w:rsid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зрелые </w:t>
      </w:r>
      <w:proofErr w:type="spellStart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нейтрофильные</w:t>
      </w:r>
      <w:proofErr w:type="spellEnd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гранулоциты, </w:t>
      </w:r>
      <w:proofErr w:type="spellStart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метамиелоциты</w:t>
      </w:r>
      <w:proofErr w:type="spellEnd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миелоциты, их преобладание при прогрессировании, увеличение плазменного белка, уменьшение концентрации щелочной фосфатазы в нейтрофилах</w:t>
      </w:r>
    </w:p>
    <w:p w:rsidR="00972ADC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хронических лейкозах лейкозные инфильтраты обнару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живаются в костном мозге, </w:t>
      </w:r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зеленоватый </w:t>
      </w:r>
      <w:proofErr w:type="gramStart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иоидный</w:t>
      </w:r>
      <w:proofErr w:type="spellEnd"/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(микро-миелоциты и мегакариоциты)</w:t>
      </w:r>
      <w:r w:rsid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Геморрагические инфаркты</w:t>
      </w:r>
      <w:r w:rsid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-головного мозга</w:t>
      </w:r>
      <w:r w:rsid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диффузной окклюзии МЦР агрегатами лейкозных клеток</w:t>
      </w:r>
      <w:r w:rsid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0B26" w:rsidRPr="001C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миелофиброз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печени, селезенке и лимфатических узлах, которые иногда дости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гают значительных размеров.</w:t>
      </w:r>
    </w:p>
    <w:p w:rsidR="00972ADC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С. </w:t>
      </w:r>
      <w:r w:rsidR="00B8106E" w:rsidRPr="0024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Хронические лейкозы представлен</w:t>
      </w:r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лейкозами </w:t>
      </w:r>
      <w:proofErr w:type="spellStart"/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миелоцитарного</w:t>
      </w:r>
      <w:proofErr w:type="spellEnd"/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происхождения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-хронический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миелоцитарный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лейкоз, 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-хрониче</w:t>
      </w: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нейтрофильный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лейкоз, 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-хронический эозинофильный лей</w:t>
      </w: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коз, 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-хронический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базофильный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лейкоз, 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миелосклероз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</w:t>
      </w:r>
      <w:proofErr w:type="gramEnd"/>
    </w:p>
    <w:p w:rsidR="00972ADC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</w:t>
      </w:r>
      <w:r w:rsidR="00B8106E" w:rsidRPr="0024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proofErr w:type="spellStart"/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лимфоцитарного</w:t>
      </w:r>
      <w:proofErr w:type="spellEnd"/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происхож</w:t>
      </w:r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дения: 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-хронический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лимфолейкоз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-парапротеинемические лейкозы: </w:t>
      </w:r>
      <w:proofErr w:type="gram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иеломная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болезнь, 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- первичная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макроглобулинемия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Вальденстрема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- болезнь тяжелых цепей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Франкина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72ADC" w:rsidRPr="0024472D" w:rsidRDefault="00972AD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-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лимфоматоз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 — болезнь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Сезари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</w:t>
      </w:r>
    </w:p>
    <w:p w:rsidR="00972ADC" w:rsidRPr="0024472D" w:rsidRDefault="00B8106E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-моноцитарного происхождения (хронический моноцитарный лейкоз, </w:t>
      </w:r>
      <w:proofErr w:type="spellStart"/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гистиоцитоз</w:t>
      </w:r>
      <w:proofErr w:type="spellEnd"/>
      <w:r w:rsidR="00972ADC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X).</w:t>
      </w:r>
    </w:p>
    <w:p w:rsidR="00CA4787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Хронический </w:t>
      </w:r>
      <w:proofErr w:type="spellStart"/>
      <w:r w:rsidR="00CA4787" w:rsidRPr="00244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лимфолейкоз</w:t>
      </w:r>
      <w:proofErr w:type="spellEnd"/>
      <w:r w:rsidR="00CA4787" w:rsidRPr="00244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обыч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 лиц старше 40 лет, чаще в пожилом возрасте. Мужчины бо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леют в два раза чаще женщин. Заболеваемость достигает 6 слу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чаев на 100 000 населения.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Цитогенез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95 % случаев из ранних В-клеток. Опухолевые клетки напоминают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пролимфоциты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малые</w:t>
      </w:r>
      <w:r w:rsidR="00972AD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972AD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клинической картине преобладают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лимфаденопатия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ане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 (нередко аутоиммунная),</w:t>
      </w:r>
      <w:r w:rsidR="00972AD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тромбоцитопения, </w:t>
      </w:r>
      <w:proofErr w:type="spellStart"/>
      <w:r w:rsidR="00972ADC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гранулоцитопе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имеются выраженная иммунодепрессия и предрасположен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к инфекционным осложнениям. Прогноз относительно хо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роший, заболевание протекает длительно с высокими показате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лями выживаемости. О</w:t>
      </w:r>
      <w:r w:rsidR="008954D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днако в финале может развиться </w:t>
      </w:r>
      <w:proofErr w:type="spellStart"/>
      <w:r w:rsidR="008954D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криз.</w:t>
      </w:r>
    </w:p>
    <w:p w:rsidR="00C3014D" w:rsidRPr="0024472D" w:rsidRDefault="00357BCB" w:rsidP="00244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Костный мозг красного цвета, но с участками жёлтого (отличие от </w:t>
      </w:r>
      <w:proofErr w:type="spellStart"/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>миелолейкоза</w:t>
      </w:r>
      <w:proofErr w:type="spellEnd"/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). Лимфоузлы увеличены, сливаются, образуя плотные пакеты, увеличены лимфатические фолликулы, миндалины. Селезёнка увеличивается до 1 кг, инфильтрат захватывает, прежде всего, фолликулы, которые сливаются, затем красную пульпу и соединительную тканевую капсулу.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Печень увеличена, с серо-белыми узелками. Инфильтрация по ходу портальных вен. </w:t>
      </w:r>
      <w:proofErr w:type="spellStart"/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>Гепатоциты</w:t>
      </w:r>
      <w:proofErr w:type="spellEnd"/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с жировой и белковой дистрофией.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Почки увеличены, плотные. Инфильтрация плотная, структура почек не видна.</w:t>
      </w:r>
    </w:p>
    <w:p w:rsidR="00C3014D" w:rsidRPr="0024472D" w:rsidRDefault="00C3014D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Средостение, брыжейка, миокард, серозные и слизистые оболочки с диффузной или очаговой инфильтрацией, с образованием узлов. Может </w:t>
      </w:r>
      <w:proofErr w:type="gramStart"/>
      <w:r w:rsidRPr="0024472D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опасность сдавления соседних органов и сосудов при увеличении лимфоузлов средостения, брыжейки, шеи и паховых.</w:t>
      </w:r>
    </w:p>
    <w:p w:rsidR="008954DE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умирают обычно от инфекционных осложнений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87" w:rsidRPr="0024472D" w:rsidRDefault="00357BC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Миеломная</w:t>
      </w:r>
      <w:proofErr w:type="spellEnd"/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болезнь 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(болезнь Рустицкого —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Калера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множест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венная миелома,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генерализованная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плазмоцитома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встречается в основном у взрослых. Описаны единичные наблюдения у людей моложе 30 лет. Свое название заболевание и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опухолевая клетка получили в связи с преимущественной локализацией процесса на "территории" костного мозга (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миелон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костный мозг).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</w:p>
    <w:p w:rsidR="00EB6A09" w:rsidRPr="00EB6A09" w:rsidRDefault="00357BCB" w:rsidP="00EB6A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Опухолевая ткань разрастается преимущественно в плоских костях (череп, ребра, таз) и в п</w:t>
      </w:r>
      <w:r w:rsidR="008954D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озвоночнике, инициируя в них </w:t>
      </w:r>
      <w:proofErr w:type="spellStart"/>
      <w:r w:rsidR="008954D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теолизис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остеопороз.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рентгенограмме очаги поражения име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вид гладкостенных пробоин. Полости образуются в местах роста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миеломных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 за счет активации ими остеокластов, осуществляющих лизис и резорбцию костной ткани (пазушное рассасывание).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к</w:t>
      </w:r>
      <w:r w:rsidR="008954D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остного мозга, опухолевые ин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фильтраты могут обнаруживаться и в других органах</w:t>
      </w:r>
      <w:r w:rsidR="00C94E7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4E77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в селезёнке, лимфоузлах, печени, почках.</w:t>
      </w:r>
      <w:r w:rsidR="00EB6A09" w:rsidRPr="00EB6A09">
        <w:rPr>
          <w:rFonts w:ascii="Impact" w:eastAsia="Times New Roman" w:hAnsi="Impact" w:cs="Times New Roman"/>
          <w:shadow/>
          <w:color w:val="FFFFFF"/>
          <w:sz w:val="64"/>
          <w:szCs w:val="64"/>
          <w:lang w:eastAsia="ru-RU"/>
        </w:rPr>
        <w:t xml:space="preserve"> 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E77" w:rsidRPr="0024472D" w:rsidRDefault="00F607A2" w:rsidP="00244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94E77" w:rsidRPr="0024472D">
        <w:rPr>
          <w:rFonts w:ascii="Times New Roman" w:hAnsi="Times New Roman" w:cs="Times New Roman"/>
          <w:color w:val="000000"/>
          <w:sz w:val="28"/>
          <w:szCs w:val="28"/>
        </w:rPr>
        <w:t>Наибольшее значение имеет парапротеинемическая нефропатия, которая ведёт к склерозу почек (</w:t>
      </w:r>
      <w:proofErr w:type="spellStart"/>
      <w:r w:rsidR="00C94E77" w:rsidRPr="0024472D">
        <w:rPr>
          <w:rFonts w:ascii="Times New Roman" w:hAnsi="Times New Roman" w:cs="Times New Roman"/>
          <w:color w:val="000000"/>
          <w:sz w:val="28"/>
          <w:szCs w:val="28"/>
        </w:rPr>
        <w:t>миеломные</w:t>
      </w:r>
      <w:proofErr w:type="spellEnd"/>
      <w:r w:rsidR="00C94E77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сморщенные почки), от чего гибнет треть больных. Парапротеинемический нефроз может сочетаться с амилоидозом почек.</w:t>
      </w:r>
    </w:p>
    <w:p w:rsidR="00C94E77" w:rsidRPr="0024472D" w:rsidRDefault="00C94E77" w:rsidP="002447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24472D">
        <w:rPr>
          <w:rFonts w:ascii="Times New Roman" w:hAnsi="Times New Roman" w:cs="Times New Roman"/>
          <w:color w:val="000000"/>
          <w:sz w:val="28"/>
          <w:szCs w:val="28"/>
        </w:rPr>
        <w:t>миеломной</w:t>
      </w:r>
      <w:proofErr w:type="spellEnd"/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болезни из-за повышенного содержания глобулиновых молекул в плазме крови развивается синдром повышенной вязкости</w:t>
      </w:r>
      <w:r w:rsidR="00FF7F71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, анемия, </w:t>
      </w:r>
      <w:proofErr w:type="spellStart"/>
      <w:r w:rsidR="00FF7F71" w:rsidRPr="0024472D">
        <w:rPr>
          <w:rFonts w:ascii="Times New Roman" w:hAnsi="Times New Roman" w:cs="Times New Roman"/>
          <w:color w:val="000000"/>
          <w:sz w:val="28"/>
          <w:szCs w:val="28"/>
        </w:rPr>
        <w:t>нейтропения</w:t>
      </w:r>
      <w:proofErr w:type="spellEnd"/>
      <w:r w:rsidR="00FF7F71" w:rsidRPr="0024472D">
        <w:rPr>
          <w:rFonts w:ascii="Times New Roman" w:hAnsi="Times New Roman" w:cs="Times New Roman"/>
          <w:color w:val="000000"/>
          <w:sz w:val="28"/>
          <w:szCs w:val="28"/>
        </w:rPr>
        <w:t>, тромбоцитопения - кровотечения.</w:t>
      </w:r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наблюдаются изменения в свертывающей системе крови: </w:t>
      </w:r>
      <w:r w:rsidR="00FF7F71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повышенная вязкость крови, </w:t>
      </w:r>
      <w:proofErr w:type="spellStart"/>
      <w:r w:rsidR="00FF7F71" w:rsidRPr="0024472D">
        <w:rPr>
          <w:rFonts w:ascii="Times New Roman" w:hAnsi="Times New Roman" w:cs="Times New Roman"/>
          <w:color w:val="000000"/>
          <w:sz w:val="28"/>
          <w:szCs w:val="28"/>
        </w:rPr>
        <w:t>сладж</w:t>
      </w:r>
      <w:proofErr w:type="spellEnd"/>
      <w:r w:rsidR="00FF7F71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эритроцитов, повышение СОЭ,  гемолиз</w:t>
      </w:r>
      <w:r w:rsidR="00817CA3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эритроцитов.</w:t>
      </w:r>
      <w:r w:rsidR="00FF7F71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CA3" w:rsidRPr="002447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472D">
        <w:rPr>
          <w:rFonts w:ascii="Times New Roman" w:hAnsi="Times New Roman" w:cs="Times New Roman"/>
          <w:color w:val="000000"/>
          <w:sz w:val="28"/>
          <w:szCs w:val="28"/>
        </w:rPr>
        <w:t>овышенное содержание в крови кальция может привести</w:t>
      </w:r>
      <w:r w:rsidR="00817CA3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к развитию запоров, болей в животе, спутанность сознания.</w:t>
      </w:r>
    </w:p>
    <w:p w:rsidR="00FF7F71" w:rsidRPr="0024472D" w:rsidRDefault="00C94E77" w:rsidP="002447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иммунодефицитом при </w:t>
      </w:r>
      <w:proofErr w:type="spellStart"/>
      <w:r w:rsidRPr="0024472D">
        <w:rPr>
          <w:rFonts w:ascii="Times New Roman" w:hAnsi="Times New Roman" w:cs="Times New Roman"/>
          <w:color w:val="000000"/>
          <w:sz w:val="28"/>
          <w:szCs w:val="28"/>
        </w:rPr>
        <w:t>моноклональном</w:t>
      </w:r>
      <w:proofErr w:type="spellEnd"/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синтезе иммуноглобулинов при миеломе неизбежны инфекционные заболевания: пневмония, пиелонефрит и др.</w:t>
      </w:r>
    </w:p>
    <w:p w:rsidR="00CA4787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Хронические </w:t>
      </w:r>
      <w:proofErr w:type="spellStart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миелоцитарные</w:t>
      </w:r>
      <w:proofErr w:type="spellEnd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лейкозы. 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лейкозов, со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держащих опухолевые клетки типа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процитарных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цитарных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предшественников миелоидного ряда. </w:t>
      </w:r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группу входят хрони</w:t>
      </w:r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ческий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миелоцитарный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лейкоз без филадельфийской хро</w:t>
      </w:r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мосомы, ювенильный хронический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миелоцитарный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лейкоз, хро</w:t>
      </w:r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нический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лейкоз, хронический эозинофильный лейкоз, первичный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миелофиброз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(мегакариоцитарная дифференцировка опухолевых клеток).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форм хрониче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миелоцитарных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лейкозов обусловлено существованием об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клетки-предшественниц</w:t>
      </w:r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гранулоцитарного</w:t>
      </w:r>
      <w:proofErr w:type="spellEnd"/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моноцитарно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го, мегакариоцитарного, эозинофильного и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базофильного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 При развитии всех этих форм злокачественная трансформа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ция, вероятно, происходит на уровне плюрипотентной стволовой клетки миелоидного ростка, так как цитогенетические маркеры можно обнаружить во всех ветвях этого ростка.</w:t>
      </w:r>
    </w:p>
    <w:p w:rsidR="0085472E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нередкое заболевание, на долю которого приходится 15 % всех случаев лейкоза. </w:t>
      </w:r>
      <w:r w:rsidR="00F6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 в лю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бом возрасте, немного чаще у лиц мужского пола. 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Цитогенетическим маркером заболевания является фила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дельфийская хромосома, свидетельствующая также и о плохом прогнозе.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протекает в две или даже три стадии: хрониче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ская стадия, промежуточная </w:t>
      </w:r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бласттранс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4787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Хроническая стадия 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 3—4 года, нередко не имеет кли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нических проявлений. Морфологически в эту стадию обнаружи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вают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сплен</w:t>
      </w:r>
      <w:proofErr w:type="gram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гепатомегалию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анемию. В костном мозге, пери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ферической крови, в селезенке, печени и лимфатических узлах обнаруживают увеличение пр</w:t>
      </w:r>
      <w:proofErr w:type="gram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цитарных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миелоидного ростка, имеющих маркеры одного опухолевого клона.</w:t>
      </w:r>
    </w:p>
    <w:p w:rsidR="0085472E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Промежуточная стадия 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 появлением клеток с новы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цитогенетическими отклонениями, про</w:t>
      </w:r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грессированием </w:t>
      </w:r>
      <w:proofErr w:type="spellStart"/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сплен</w:t>
      </w:r>
      <w:proofErr w:type="gramStart"/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мегалии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</w:t>
      </w:r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 длится несколько месяцев.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787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Стадия </w:t>
      </w:r>
      <w:proofErr w:type="spellStart"/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бласттрансформации</w:t>
      </w:r>
      <w:proofErr w:type="spellEnd"/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="0085472E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ластного</w:t>
      </w:r>
      <w:proofErr w:type="spellEnd"/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криза 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закан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чивается смертью больных</w:t>
      </w:r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короткие сроки. В инфильтратах в костном мозге и во вну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тренних органах, а также в периферической крови появляются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бластные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(12—25 %), опухолевые клоны с</w:t>
      </w:r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цито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генетическими нарушениями.</w:t>
      </w:r>
    </w:p>
    <w:p w:rsidR="003051CE" w:rsidRPr="00F607A2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10 % больных заболевание заканчивается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миелофиброзом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обусловленным действием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тостатиков</w:t>
      </w:r>
      <w:proofErr w:type="spellEnd"/>
      <w:r w:rsidR="003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C61ED" w:rsidRPr="003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Пролиферация аномальных мегакариоцитов и тромбоцитов сопровождается высвобождением факторов роста, что способствует размножению фибробластов и увеличению их активности, появлению огромной массы ретик</w:t>
      </w:r>
      <w:r w:rsidR="003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улиновых и коллагеновых волокон)</w:t>
      </w:r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аутопсии имеются характерные изменения внутренних ор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ганов: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пиоидный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костный мозг</w:t>
      </w:r>
      <w:r w:rsidR="0085472E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4D22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выражен </w:t>
      </w:r>
      <w:proofErr w:type="spellStart"/>
      <w:r w:rsidR="00374D22" w:rsidRPr="0024472D">
        <w:rPr>
          <w:rFonts w:ascii="Times New Roman" w:hAnsi="Times New Roman" w:cs="Times New Roman"/>
          <w:color w:val="000000"/>
          <w:sz w:val="28"/>
          <w:szCs w:val="28"/>
        </w:rPr>
        <w:t>гепатолиенальный</w:t>
      </w:r>
      <w:proofErr w:type="spellEnd"/>
      <w:r w:rsidR="00374D22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синдром: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374D22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печень увеличивается до 6 кг, в ней вид</w:t>
      </w:r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>ны очаги лейкозной инфильтрации,</w:t>
      </w:r>
      <w:r w:rsidR="00374D22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селезёнка увеличивается до 8 кг: ткань селезёнки замещена лейкозным инфильтратом, мног</w:t>
      </w:r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>о лейкозных тромбов и инфарктов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умеренное увеличение лимфатических узлов.</w:t>
      </w:r>
    </w:p>
    <w:p w:rsidR="00BB2A45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r w:rsidR="00BB2A45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Сравнительная характеристика: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ОМЛ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- 30-40 лет 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72D">
        <w:rPr>
          <w:rFonts w:ascii="Times New Roman" w:hAnsi="Times New Roman" w:cs="Times New Roman"/>
          <w:sz w:val="28"/>
          <w:szCs w:val="28"/>
        </w:rPr>
        <w:t>Пиоидный</w:t>
      </w:r>
      <w:proofErr w:type="spellEnd"/>
      <w:r w:rsidRPr="0024472D">
        <w:rPr>
          <w:rFonts w:ascii="Times New Roman" w:hAnsi="Times New Roman" w:cs="Times New Roman"/>
          <w:sz w:val="28"/>
          <w:szCs w:val="28"/>
        </w:rPr>
        <w:t xml:space="preserve"> костный мозг (гноевидный, зеленоватый)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lastRenderedPageBreak/>
        <w:t>- 100</w:t>
      </w:r>
      <w:r w:rsidR="003051CE" w:rsidRPr="0024472D">
        <w:rPr>
          <w:rFonts w:ascii="Times New Roman" w:hAnsi="Times New Roman" w:cs="Times New Roman"/>
          <w:sz w:val="28"/>
          <w:szCs w:val="28"/>
        </w:rPr>
        <w:t xml:space="preserve">% клеток имеют </w:t>
      </w:r>
      <w:proofErr w:type="spellStart"/>
      <w:r w:rsidR="003051CE" w:rsidRPr="0024472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3051CE" w:rsidRPr="0024472D">
        <w:rPr>
          <w:rFonts w:ascii="Times New Roman" w:hAnsi="Times New Roman" w:cs="Times New Roman"/>
          <w:sz w:val="28"/>
          <w:szCs w:val="28"/>
        </w:rPr>
        <w:t>*- хромосому (</w:t>
      </w:r>
      <w:r w:rsidRPr="0024472D">
        <w:rPr>
          <w:rFonts w:ascii="Times New Roman" w:hAnsi="Times New Roman" w:cs="Times New Roman"/>
          <w:sz w:val="28"/>
          <w:szCs w:val="28"/>
        </w:rPr>
        <w:t>укороченная 22 хромосома)</w:t>
      </w:r>
    </w:p>
    <w:p w:rsidR="003051CE" w:rsidRPr="0024472D" w:rsidRDefault="003051CE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- Резкое увеличение селезенки, </w:t>
      </w:r>
      <w:proofErr w:type="spellStart"/>
      <w:r w:rsidRPr="0024472D">
        <w:rPr>
          <w:rFonts w:ascii="Times New Roman" w:hAnsi="Times New Roman" w:cs="Times New Roman"/>
          <w:sz w:val="28"/>
          <w:szCs w:val="28"/>
        </w:rPr>
        <w:t>бластные</w:t>
      </w:r>
      <w:proofErr w:type="spellEnd"/>
      <w:r w:rsidRPr="0024472D">
        <w:rPr>
          <w:rFonts w:ascii="Times New Roman" w:hAnsi="Times New Roman" w:cs="Times New Roman"/>
          <w:sz w:val="28"/>
          <w:szCs w:val="28"/>
        </w:rPr>
        <w:t xml:space="preserve"> кризы</w:t>
      </w:r>
    </w:p>
    <w:p w:rsidR="003051CE" w:rsidRPr="0024472D" w:rsidRDefault="003051CE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>- Лейкозные инфильтраты в печени диффузно, походу капсулы, в синусоидах</w:t>
      </w:r>
    </w:p>
    <w:p w:rsidR="003051CE" w:rsidRPr="0024472D" w:rsidRDefault="003051CE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>- Пульпа селезенки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2D">
        <w:rPr>
          <w:rFonts w:ascii="Times New Roman" w:hAnsi="Times New Roman" w:cs="Times New Roman"/>
          <w:b/>
          <w:sz w:val="28"/>
          <w:szCs w:val="28"/>
        </w:rPr>
        <w:t>ОЛЛ</w:t>
      </w:r>
    </w:p>
    <w:p w:rsidR="00BB2A45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- 40-60 </w:t>
      </w:r>
    </w:p>
    <w:p w:rsidR="003051CE" w:rsidRPr="0024472D" w:rsidRDefault="00BB2A4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>-</w:t>
      </w:r>
      <w:r w:rsidR="003051CE" w:rsidRPr="0024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72D">
        <w:rPr>
          <w:rFonts w:ascii="Times New Roman" w:hAnsi="Times New Roman" w:cs="Times New Roman"/>
          <w:sz w:val="28"/>
          <w:szCs w:val="28"/>
        </w:rPr>
        <w:t>Малиново-красный</w:t>
      </w:r>
      <w:proofErr w:type="gramEnd"/>
      <w:r w:rsidRPr="0024472D">
        <w:rPr>
          <w:rFonts w:ascii="Times New Roman" w:hAnsi="Times New Roman" w:cs="Times New Roman"/>
          <w:sz w:val="28"/>
          <w:szCs w:val="28"/>
        </w:rPr>
        <w:t xml:space="preserve"> (малиновое желе) нет </w:t>
      </w:r>
      <w:proofErr w:type="spellStart"/>
      <w:r w:rsidRPr="0024472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4472D">
        <w:rPr>
          <w:rFonts w:ascii="Times New Roman" w:hAnsi="Times New Roman" w:cs="Times New Roman"/>
          <w:sz w:val="28"/>
          <w:szCs w:val="28"/>
        </w:rPr>
        <w:t xml:space="preserve">*-хромосомы </w:t>
      </w:r>
    </w:p>
    <w:p w:rsidR="003051CE" w:rsidRPr="0024472D" w:rsidRDefault="003051CE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>- Резкое увеличение Л/У, гемо</w:t>
      </w:r>
      <w:r w:rsidR="00BB2A45" w:rsidRPr="0024472D">
        <w:rPr>
          <w:rFonts w:ascii="Times New Roman" w:hAnsi="Times New Roman" w:cs="Times New Roman"/>
          <w:sz w:val="28"/>
          <w:szCs w:val="28"/>
        </w:rPr>
        <w:t>лит</w:t>
      </w:r>
      <w:r w:rsidRPr="0024472D">
        <w:rPr>
          <w:rFonts w:ascii="Times New Roman" w:hAnsi="Times New Roman" w:cs="Times New Roman"/>
          <w:sz w:val="28"/>
          <w:szCs w:val="28"/>
        </w:rPr>
        <w:t>ическая анемия, Тромбоцито</w:t>
      </w:r>
      <w:r w:rsidR="00BB2A45" w:rsidRPr="0024472D">
        <w:rPr>
          <w:rFonts w:ascii="Times New Roman" w:hAnsi="Times New Roman" w:cs="Times New Roman"/>
          <w:sz w:val="28"/>
          <w:szCs w:val="28"/>
        </w:rPr>
        <w:t xml:space="preserve">пения </w:t>
      </w:r>
    </w:p>
    <w:p w:rsidR="003051CE" w:rsidRPr="0024472D" w:rsidRDefault="003051CE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- </w:t>
      </w:r>
      <w:r w:rsidR="00BB2A45" w:rsidRPr="0024472D">
        <w:rPr>
          <w:rFonts w:ascii="Times New Roman" w:hAnsi="Times New Roman" w:cs="Times New Roman"/>
          <w:sz w:val="28"/>
          <w:szCs w:val="28"/>
        </w:rPr>
        <w:t>По периферии печеночных долек в портальных трактах, образование «</w:t>
      </w:r>
      <w:proofErr w:type="spellStart"/>
      <w:r w:rsidR="00BB2A45" w:rsidRPr="0024472D">
        <w:rPr>
          <w:rFonts w:ascii="Times New Roman" w:hAnsi="Times New Roman" w:cs="Times New Roman"/>
          <w:sz w:val="28"/>
          <w:szCs w:val="28"/>
        </w:rPr>
        <w:t>лимфом</w:t>
      </w:r>
      <w:proofErr w:type="spellEnd"/>
      <w:r w:rsidR="00BB2A45" w:rsidRPr="0024472D">
        <w:rPr>
          <w:rFonts w:ascii="Times New Roman" w:hAnsi="Times New Roman" w:cs="Times New Roman"/>
          <w:sz w:val="28"/>
          <w:szCs w:val="28"/>
        </w:rPr>
        <w:t>»</w:t>
      </w:r>
    </w:p>
    <w:p w:rsidR="003051CE" w:rsidRPr="0024472D" w:rsidRDefault="003051CE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- </w:t>
      </w:r>
      <w:r w:rsidR="00BB2A45" w:rsidRPr="0024472D">
        <w:rPr>
          <w:rFonts w:ascii="Times New Roman" w:hAnsi="Times New Roman" w:cs="Times New Roman"/>
          <w:sz w:val="28"/>
          <w:szCs w:val="28"/>
        </w:rPr>
        <w:t xml:space="preserve"> Фолликулы селезенки</w:t>
      </w:r>
    </w:p>
    <w:p w:rsidR="00C3014D" w:rsidRPr="0024472D" w:rsidRDefault="00F607A2" w:rsidP="00244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r w:rsidR="00C3014D" w:rsidRPr="0024472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B8106E" w:rsidRPr="00244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Хронические лейкозы моноцитарного происхождения </w:t>
      </w:r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объединяют хронический моноцитарный лейкоз и </w:t>
      </w:r>
      <w:proofErr w:type="spellStart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>гистиоцитозы</w:t>
      </w:r>
      <w:proofErr w:type="spellEnd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106E" w:rsidRPr="0024472D" w:rsidRDefault="00C3014D" w:rsidP="00244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106E" w:rsidRPr="0024472D">
        <w:rPr>
          <w:rFonts w:ascii="Times New Roman" w:hAnsi="Times New Roman" w:cs="Times New Roman"/>
          <w:i/>
          <w:color w:val="000000"/>
          <w:sz w:val="28"/>
          <w:szCs w:val="28"/>
        </w:rPr>
        <w:t>Хронический моноцитарный лейкоз</w:t>
      </w:r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у людей пожилого возраста. Вначале протекает длительно доброкачественно без нарушения костномозгового кроветворения, редко бывает увеличена селезёнка. Заканчивается лейкоз </w:t>
      </w:r>
      <w:proofErr w:type="spellStart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>бластным</w:t>
      </w:r>
      <w:proofErr w:type="spellEnd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кризом с разрастанием клеток в красном костном мозге и внутренних органах, появлением </w:t>
      </w:r>
      <w:proofErr w:type="spellStart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>бластов</w:t>
      </w:r>
      <w:proofErr w:type="spellEnd"/>
      <w:r w:rsidR="00B8106E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в крови.</w:t>
      </w:r>
    </w:p>
    <w:p w:rsidR="00C3014D" w:rsidRPr="0024472D" w:rsidRDefault="00F607A2" w:rsidP="002447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С. </w:t>
      </w:r>
      <w:r w:rsidR="00C3014D" w:rsidRPr="0024472D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="00C3014D" w:rsidRPr="0024472D">
        <w:rPr>
          <w:rFonts w:ascii="Times New Roman" w:hAnsi="Times New Roman" w:cs="Times New Roman"/>
          <w:i/>
          <w:color w:val="000000"/>
          <w:sz w:val="28"/>
          <w:szCs w:val="28"/>
        </w:rPr>
        <w:t>Гистиоцитозы</w:t>
      </w:r>
      <w:proofErr w:type="spellEnd"/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объединяют группу пограничных </w:t>
      </w:r>
      <w:proofErr w:type="spellStart"/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>миелопролиферативных</w:t>
      </w:r>
      <w:proofErr w:type="spellEnd"/>
      <w:r w:rsidR="00C3014D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заболеваний:</w:t>
      </w:r>
    </w:p>
    <w:p w:rsidR="00C3014D" w:rsidRPr="0024472D" w:rsidRDefault="00C3014D" w:rsidP="0024472D">
      <w:pPr>
        <w:pStyle w:val="2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>1.Эозинофильная гранулема (эозинофилов больше 15% в периферической крови);</w:t>
      </w:r>
    </w:p>
    <w:p w:rsidR="00C3014D" w:rsidRPr="0024472D" w:rsidRDefault="00C3014D" w:rsidP="002447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2. Болезнь </w:t>
      </w:r>
      <w:proofErr w:type="spellStart"/>
      <w:r w:rsidRPr="0024472D">
        <w:rPr>
          <w:rFonts w:ascii="Times New Roman" w:hAnsi="Times New Roman" w:cs="Times New Roman"/>
          <w:color w:val="000000"/>
          <w:sz w:val="28"/>
          <w:szCs w:val="28"/>
        </w:rPr>
        <w:t>Леттерера</w:t>
      </w:r>
      <w:proofErr w:type="spellEnd"/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24472D">
        <w:rPr>
          <w:rFonts w:ascii="Times New Roman" w:hAnsi="Times New Roman" w:cs="Times New Roman"/>
          <w:color w:val="000000"/>
          <w:sz w:val="28"/>
          <w:szCs w:val="28"/>
        </w:rPr>
        <w:t>Зиве</w:t>
      </w:r>
      <w:proofErr w:type="gramEnd"/>
      <w:r w:rsidRPr="002447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014D" w:rsidRPr="0024472D" w:rsidRDefault="00C3014D" w:rsidP="002447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3. Болезнь </w:t>
      </w:r>
      <w:proofErr w:type="spellStart"/>
      <w:r w:rsidRPr="0024472D">
        <w:rPr>
          <w:rFonts w:ascii="Times New Roman" w:hAnsi="Times New Roman" w:cs="Times New Roman"/>
          <w:color w:val="000000"/>
          <w:sz w:val="28"/>
          <w:szCs w:val="28"/>
        </w:rPr>
        <w:t>Хенда-Шюллера-Крисчена</w:t>
      </w:r>
      <w:proofErr w:type="spellEnd"/>
      <w:r w:rsidRPr="002447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405" w:rsidRPr="0024472D" w:rsidRDefault="007A6405" w:rsidP="002447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405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7A6405" w:rsidRPr="0024472D">
        <w:rPr>
          <w:rFonts w:ascii="Times New Roman" w:hAnsi="Times New Roman" w:cs="Times New Roman"/>
          <w:b/>
          <w:sz w:val="28"/>
          <w:szCs w:val="28"/>
        </w:rPr>
        <w:t xml:space="preserve">Причины смерти больных лейкозами: </w:t>
      </w:r>
    </w:p>
    <w:p w:rsidR="007A6405" w:rsidRPr="0024472D" w:rsidRDefault="007A640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sym w:font="Symbol" w:char="F06E"/>
      </w:r>
      <w:r w:rsidRPr="0024472D">
        <w:rPr>
          <w:rFonts w:ascii="Times New Roman" w:hAnsi="Times New Roman" w:cs="Times New Roman"/>
          <w:sz w:val="28"/>
          <w:szCs w:val="28"/>
        </w:rPr>
        <w:t xml:space="preserve"> Кровоизлияния в жизненно важные органы (головной мозг)</w:t>
      </w:r>
    </w:p>
    <w:p w:rsidR="007A6405" w:rsidRPr="0024472D" w:rsidRDefault="007A640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 </w:t>
      </w:r>
      <w:r w:rsidRPr="0024472D">
        <w:rPr>
          <w:rFonts w:ascii="Times New Roman" w:hAnsi="Times New Roman" w:cs="Times New Roman"/>
          <w:sz w:val="28"/>
          <w:szCs w:val="28"/>
        </w:rPr>
        <w:sym w:font="Symbol" w:char="F06E"/>
      </w:r>
      <w:r w:rsidRPr="0024472D">
        <w:rPr>
          <w:rFonts w:ascii="Times New Roman" w:hAnsi="Times New Roman" w:cs="Times New Roman"/>
          <w:sz w:val="28"/>
          <w:szCs w:val="28"/>
        </w:rPr>
        <w:t xml:space="preserve"> Желудочно-кишечное кровотечение </w:t>
      </w:r>
    </w:p>
    <w:p w:rsidR="007A6405" w:rsidRPr="0024472D" w:rsidRDefault="007A640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sym w:font="Symbol" w:char="F06E"/>
      </w:r>
      <w:r w:rsidRPr="0024472D">
        <w:rPr>
          <w:rFonts w:ascii="Times New Roman" w:hAnsi="Times New Roman" w:cs="Times New Roman"/>
          <w:sz w:val="28"/>
          <w:szCs w:val="28"/>
        </w:rPr>
        <w:t xml:space="preserve"> Анемия </w:t>
      </w:r>
    </w:p>
    <w:p w:rsidR="007A6405" w:rsidRPr="0024472D" w:rsidRDefault="007A640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sym w:font="Symbol" w:char="F06E"/>
      </w:r>
      <w:r w:rsidRPr="0024472D">
        <w:rPr>
          <w:rFonts w:ascii="Times New Roman" w:hAnsi="Times New Roman" w:cs="Times New Roman"/>
          <w:sz w:val="28"/>
          <w:szCs w:val="28"/>
        </w:rPr>
        <w:t xml:space="preserve"> Присоединение инфекции (пневмония, сепсис)</w:t>
      </w:r>
    </w:p>
    <w:p w:rsidR="00374D22" w:rsidRPr="0024472D" w:rsidRDefault="007A6405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472D">
        <w:rPr>
          <w:rFonts w:ascii="Times New Roman" w:hAnsi="Times New Roman" w:cs="Times New Roman"/>
          <w:sz w:val="28"/>
          <w:szCs w:val="28"/>
        </w:rPr>
        <w:t xml:space="preserve"> </w:t>
      </w:r>
      <w:r w:rsidRPr="0024472D">
        <w:rPr>
          <w:rFonts w:ascii="Times New Roman" w:hAnsi="Times New Roman" w:cs="Times New Roman"/>
          <w:sz w:val="28"/>
          <w:szCs w:val="28"/>
        </w:rPr>
        <w:sym w:font="Symbol" w:char="F06E"/>
      </w:r>
      <w:r w:rsidRPr="0024472D">
        <w:rPr>
          <w:rFonts w:ascii="Times New Roman" w:hAnsi="Times New Roman" w:cs="Times New Roman"/>
          <w:sz w:val="28"/>
          <w:szCs w:val="28"/>
        </w:rPr>
        <w:t xml:space="preserve"> Язвенно-некротические </w:t>
      </w:r>
      <w:proofErr w:type="spellStart"/>
      <w:r w:rsidRPr="0024472D">
        <w:rPr>
          <w:rFonts w:ascii="Times New Roman" w:hAnsi="Times New Roman" w:cs="Times New Roman"/>
          <w:sz w:val="28"/>
          <w:szCs w:val="28"/>
        </w:rPr>
        <w:t>осложнени</w:t>
      </w:r>
      <w:proofErr w:type="spellEnd"/>
    </w:p>
    <w:p w:rsidR="007A6405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A6405" w:rsidRPr="0024472D">
        <w:rPr>
          <w:rFonts w:ascii="Times New Roman" w:hAnsi="Times New Roman" w:cs="Times New Roman"/>
          <w:sz w:val="28"/>
          <w:szCs w:val="28"/>
        </w:rPr>
        <w:t>-Дисфункция органов при наличии в них массивных лейкозных инфильтратов (острая почечная недостаточность, острая печеночная, легочная недостаточность)</w:t>
      </w:r>
    </w:p>
    <w:p w:rsidR="007A6405" w:rsidRPr="0024472D" w:rsidRDefault="007A6405" w:rsidP="00244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4472D">
        <w:rPr>
          <w:rFonts w:ascii="Times New Roman" w:hAnsi="Times New Roman" w:cs="Times New Roman"/>
          <w:sz w:val="28"/>
          <w:szCs w:val="28"/>
        </w:rPr>
        <w:sym w:font="Symbol" w:char="F06E"/>
      </w:r>
      <w:r w:rsidRPr="0024472D">
        <w:rPr>
          <w:rFonts w:ascii="Times New Roman" w:hAnsi="Times New Roman" w:cs="Times New Roman"/>
          <w:sz w:val="28"/>
          <w:szCs w:val="28"/>
        </w:rPr>
        <w:t xml:space="preserve"> Сдавление жизненно важных органов при опухолевом увеличении </w:t>
      </w:r>
      <w:proofErr w:type="gramStart"/>
      <w:r w:rsidRPr="002447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472D">
        <w:rPr>
          <w:rFonts w:ascii="Times New Roman" w:hAnsi="Times New Roman" w:cs="Times New Roman"/>
          <w:sz w:val="28"/>
          <w:szCs w:val="28"/>
        </w:rPr>
        <w:t xml:space="preserve">/у </w:t>
      </w:r>
    </w:p>
    <w:p w:rsidR="003051CE" w:rsidRPr="0024472D" w:rsidRDefault="007A6405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472D">
        <w:rPr>
          <w:rFonts w:ascii="Times New Roman" w:hAnsi="Times New Roman" w:cs="Times New Roman"/>
          <w:sz w:val="28"/>
          <w:szCs w:val="28"/>
        </w:rPr>
        <w:sym w:font="Symbol" w:char="F06E"/>
      </w:r>
      <w:r w:rsidRPr="0024472D">
        <w:rPr>
          <w:rFonts w:ascii="Times New Roman" w:hAnsi="Times New Roman" w:cs="Times New Roman"/>
          <w:sz w:val="28"/>
          <w:szCs w:val="28"/>
        </w:rPr>
        <w:t xml:space="preserve"> Осложнения специфической терапии</w:t>
      </w:r>
    </w:p>
    <w:p w:rsidR="00F607A2" w:rsidRPr="00F607A2" w:rsidRDefault="00F607A2" w:rsidP="00F607A2">
      <w:pPr>
        <w:shd w:val="clear" w:color="auto" w:fill="FFFFFF"/>
        <w:spacing w:after="0" w:line="360" w:lineRule="auto"/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</w:pPr>
      <w:r>
        <w:rPr>
          <w:rFonts w:ascii="Times New Roman" w:eastAsia="+mj-ea" w:hAnsi="Times New Roman" w:cs="Times New Roman"/>
          <w:bCs/>
          <w:i/>
          <w:iCs/>
          <w:kern w:val="24"/>
          <w:position w:val="1"/>
          <w:sz w:val="28"/>
          <w:szCs w:val="28"/>
        </w:rPr>
        <w:t xml:space="preserve">С. </w:t>
      </w:r>
      <w:r w:rsidRPr="00F607A2">
        <w:rPr>
          <w:rFonts w:ascii="Times New Roman" w:eastAsia="+mj-ea" w:hAnsi="Times New Roman" w:cs="Times New Roman"/>
          <w:bCs/>
          <w:i/>
          <w:iCs/>
          <w:kern w:val="24"/>
          <w:position w:val="1"/>
          <w:sz w:val="28"/>
          <w:szCs w:val="28"/>
        </w:rPr>
        <w:t>Истинная полицитемия</w:t>
      </w:r>
      <w:r w:rsidRPr="00F607A2">
        <w:rPr>
          <w:rFonts w:ascii="Times New Roman" w:eastAsia="+mj-ea" w:hAnsi="Times New Roman" w:cs="Times New Roman"/>
          <w:bCs/>
          <w:i/>
          <w:iCs/>
          <w:kern w:val="24"/>
          <w:position w:val="1"/>
          <w:sz w:val="28"/>
          <w:szCs w:val="28"/>
        </w:rPr>
        <w:t xml:space="preserve"> (</w:t>
      </w:r>
      <w:proofErr w:type="spellStart"/>
      <w:r w:rsidRPr="00F607A2">
        <w:rPr>
          <w:rFonts w:ascii="Times New Roman" w:eastAsia="+mj-ea" w:hAnsi="Times New Roman" w:cs="Times New Roman"/>
          <w:bCs/>
          <w:i/>
          <w:iCs/>
          <w:kern w:val="24"/>
          <w:position w:val="1"/>
          <w:sz w:val="28"/>
          <w:szCs w:val="28"/>
        </w:rPr>
        <w:t>Вакеза</w:t>
      </w:r>
      <w:proofErr w:type="spellEnd"/>
      <w:r w:rsidRPr="00F607A2">
        <w:rPr>
          <w:rFonts w:ascii="Times New Roman" w:eastAsia="+mj-ea" w:hAnsi="Times New Roman" w:cs="Times New Roman"/>
          <w:bCs/>
          <w:i/>
          <w:iCs/>
          <w:kern w:val="24"/>
          <w:position w:val="1"/>
          <w:sz w:val="28"/>
          <w:szCs w:val="28"/>
        </w:rPr>
        <w:t xml:space="preserve"> </w:t>
      </w:r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— </w:t>
      </w:r>
      <w:proofErr w:type="spellStart"/>
      <w:r w:rsidRPr="00F607A2">
        <w:rPr>
          <w:rFonts w:ascii="Times New Roman" w:eastAsia="+mj-ea" w:hAnsi="Times New Roman" w:cs="Times New Roman"/>
          <w:bCs/>
          <w:i/>
          <w:iCs/>
          <w:kern w:val="24"/>
          <w:position w:val="1"/>
          <w:sz w:val="28"/>
          <w:szCs w:val="28"/>
        </w:rPr>
        <w:t>Ослера</w:t>
      </w:r>
      <w:proofErr w:type="spellEnd"/>
      <w:r w:rsidRPr="00F607A2">
        <w:rPr>
          <w:rFonts w:ascii="Times New Roman" w:eastAsia="+mj-ea" w:hAnsi="Times New Roman" w:cs="Times New Roman"/>
          <w:bCs/>
          <w:i/>
          <w:iCs/>
          <w:kern w:val="24"/>
          <w:position w:val="1"/>
          <w:sz w:val="28"/>
          <w:szCs w:val="28"/>
        </w:rPr>
        <w:t>)</w:t>
      </w:r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.</w:t>
      </w:r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</w:t>
      </w:r>
      <w:proofErr w:type="gramStart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Мед</w:t>
      </w:r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ленно прогрессирующий </w:t>
      </w:r>
      <w:proofErr w:type="spellStart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панмиелоз</w:t>
      </w:r>
      <w:proofErr w:type="spellEnd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, характеризующийся стойким эритроцитозом, лейкоцитозом, тромбоцитозом, увеличением общей массы красной крови, </w:t>
      </w:r>
      <w:proofErr w:type="spellStart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гиперволемией</w:t>
      </w:r>
      <w:proofErr w:type="spellEnd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и необратимой гиперплазией костного мозга с вовлечением в процесс клеток    </w:t>
      </w:r>
      <w:proofErr w:type="spellStart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нормобластного</w:t>
      </w:r>
      <w:proofErr w:type="spellEnd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, </w:t>
      </w:r>
      <w:proofErr w:type="spellStart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гранулоцитарного</w:t>
      </w:r>
      <w:proofErr w:type="spellEnd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и мегакариоцитарного ряда.</w:t>
      </w:r>
      <w:proofErr w:type="gramEnd"/>
    </w:p>
    <w:p w:rsidR="0024472D" w:rsidRPr="00F607A2" w:rsidRDefault="00F607A2" w:rsidP="00F607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Нередко истинная полицитемия переходит в </w:t>
      </w:r>
      <w:proofErr w:type="spellStart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миелосклероз</w:t>
      </w:r>
      <w:proofErr w:type="spellEnd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с миелоидной метаплазией, иногда в острый лейкоз или </w:t>
      </w:r>
      <w:proofErr w:type="spellStart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бластный</w:t>
      </w:r>
      <w:proofErr w:type="spellEnd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криз, в редких случаях— </w:t>
      </w:r>
      <w:proofErr w:type="gramStart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в </w:t>
      </w:r>
      <w:proofErr w:type="spellStart"/>
      <w:proofErr w:type="gramEnd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эритролейкоз</w:t>
      </w:r>
      <w:proofErr w:type="spellEnd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и </w:t>
      </w:r>
      <w:proofErr w:type="spellStart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эритромиелоз</w:t>
      </w:r>
      <w:proofErr w:type="spellEnd"/>
      <w:r w:rsidRPr="00F607A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ЛИМФОМЫ</w:t>
      </w:r>
    </w:p>
    <w:p w:rsidR="00185771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Лимфомы</w:t>
      </w:r>
      <w:proofErr w:type="spellEnd"/>
      <w:r w:rsidR="00CA4787" w:rsidRPr="00244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регионарны</w:t>
      </w:r>
      <w:r w:rsidR="00676FE2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злокачественные опухоли лимфо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идной ткани. Диагноз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proofErr w:type="gram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при биопсии</w:t>
      </w:r>
      <w:r w:rsidR="00676FE2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 узлов.</w:t>
      </w:r>
    </w:p>
    <w:p w:rsidR="00E71D97" w:rsidRPr="00185771" w:rsidRDefault="00E71D9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принципам всех основных классификаций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подразделение их </w:t>
      </w:r>
      <w:proofErr w:type="gram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771" w:rsidRPr="00356E05" w:rsidRDefault="00F607A2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r w:rsidR="00185771" w:rsidRPr="00356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Злокачественные </w:t>
      </w:r>
      <w:proofErr w:type="spellStart"/>
      <w:r w:rsidR="00185771" w:rsidRPr="00356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лимфомы</w:t>
      </w:r>
      <w:proofErr w:type="spellEnd"/>
      <w:r w:rsidR="00185771" w:rsidRPr="00356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делятся на</w:t>
      </w:r>
      <w:r w:rsidR="00185771"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771" w:rsidRPr="00356E05" w:rsidRDefault="00185771" w:rsidP="00185771">
      <w:pPr>
        <w:numPr>
          <w:ilvl w:val="0"/>
          <w:numId w:val="12"/>
        </w:numPr>
        <w:spacing w:after="7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неходжкинские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лимфомы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771" w:rsidRPr="00356E05" w:rsidRDefault="00185771" w:rsidP="00185771">
      <w:pPr>
        <w:numPr>
          <w:ilvl w:val="0"/>
          <w:numId w:val="12"/>
        </w:numPr>
        <w:spacing w:after="7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лимфому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Ходжкина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Лимфома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Ходжкина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выделена</w:t>
      </w:r>
      <w:proofErr w:type="gram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отдельно, т.к. источник происхождения ее точно не установлен.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Неходжкинские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лимфомы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классифицируются: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характеру роста </w:t>
      </w: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опухоли:</w:t>
      </w:r>
    </w:p>
    <w:p w:rsidR="00185771" w:rsidRPr="00356E05" w:rsidRDefault="00185771" w:rsidP="00185771">
      <w:pPr>
        <w:numPr>
          <w:ilvl w:val="0"/>
          <w:numId w:val="13"/>
        </w:numPr>
        <w:spacing w:after="7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фолликулярные;</w:t>
      </w:r>
    </w:p>
    <w:p w:rsidR="00185771" w:rsidRPr="00356E05" w:rsidRDefault="00185771" w:rsidP="00185771">
      <w:pPr>
        <w:numPr>
          <w:ilvl w:val="0"/>
          <w:numId w:val="13"/>
        </w:numPr>
        <w:spacing w:after="7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диффузные.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цитологической характеристике: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лимфоцитарные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(наличие их дискутируется);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пролимфоцитарные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малых и больших расщепленных клеток, то есть </w:t>
      </w:r>
      <w:proofErr w:type="gram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В-клеточные</w:t>
      </w:r>
      <w:proofErr w:type="gram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пролимфоцитарно-лимфобластные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иммунобластные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плазмоцитоидные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гистиоцитарные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клоновому принципу:</w:t>
      </w:r>
      <w:r w:rsidR="00E71D97" w:rsidRPr="00E7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1D9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E71D9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Т-</w:t>
      </w:r>
      <w:proofErr w:type="spellStart"/>
      <w:r w:rsidR="00E71D9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лимфоцитарные</w:t>
      </w:r>
      <w:proofErr w:type="spellEnd"/>
      <w:r w:rsidR="00E71D9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71D9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неклассифицируемые</w:t>
      </w:r>
      <w:proofErr w:type="spellEnd"/>
      <w:r w:rsidR="00E71D9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E71D9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цитогенезу</w:t>
      </w:r>
      <w:proofErr w:type="spellEnd"/>
      <w:r w:rsidR="00E71D9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771" w:rsidRPr="00E71D97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ü  В-</w:t>
      </w:r>
      <w:proofErr w:type="spellStart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лимфоцитарные</w:t>
      </w:r>
      <w:proofErr w:type="spellEnd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E71D9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ü  Т-</w:t>
      </w:r>
      <w:proofErr w:type="spellStart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лимфоцитарные</w:t>
      </w:r>
      <w:proofErr w:type="spellEnd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E71D9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 xml:space="preserve">ü  </w:t>
      </w:r>
      <w:proofErr w:type="spellStart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гистиоцитарные</w:t>
      </w:r>
      <w:proofErr w:type="spellEnd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E71D9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 xml:space="preserve">ü  </w:t>
      </w:r>
      <w:proofErr w:type="spellStart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лимфомы</w:t>
      </w:r>
      <w:proofErr w:type="spellEnd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 xml:space="preserve"> из натуральных </w:t>
      </w:r>
      <w:proofErr w:type="gramStart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>киллеров</w:t>
      </w:r>
      <w:proofErr w:type="gramEnd"/>
      <w:r w:rsidRPr="00E71D97">
        <w:rPr>
          <w:rFonts w:ascii="Times New Roman" w:eastAsia="Times New Roman" w:hAnsi="Times New Roman" w:cs="Times New Roman"/>
          <w:color w:val="000000"/>
          <w:lang w:eastAsia="ru-RU"/>
        </w:rPr>
        <w:t xml:space="preserve"> (NK).</w:t>
      </w:r>
    </w:p>
    <w:p w:rsidR="00185771" w:rsidRPr="00356E05" w:rsidRDefault="00185771" w:rsidP="00185771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 степени злокачественности:</w:t>
      </w:r>
    </w:p>
    <w:p w:rsidR="00185771" w:rsidRPr="00356E05" w:rsidRDefault="00185771" w:rsidP="00185771">
      <w:pPr>
        <w:numPr>
          <w:ilvl w:val="0"/>
          <w:numId w:val="14"/>
        </w:numPr>
        <w:spacing w:after="7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 (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пролимфоцитарные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пролимфоцитарно-лимфобластные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фолликулярным ростом);</w:t>
      </w:r>
    </w:p>
    <w:p w:rsidR="00185771" w:rsidRPr="00356E05" w:rsidRDefault="00185771" w:rsidP="00185771">
      <w:pPr>
        <w:numPr>
          <w:ilvl w:val="0"/>
          <w:numId w:val="14"/>
        </w:numPr>
        <w:spacing w:after="7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proofErr w:type="gram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пролимфоцитарные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диффузным ростом);</w:t>
      </w:r>
    </w:p>
    <w:p w:rsidR="00185771" w:rsidRPr="00356E05" w:rsidRDefault="00185771" w:rsidP="00185771">
      <w:pPr>
        <w:numPr>
          <w:ilvl w:val="0"/>
          <w:numId w:val="14"/>
        </w:numPr>
        <w:spacing w:after="7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 (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иммунобластные</w:t>
      </w:r>
      <w:proofErr w:type="spellEnd"/>
      <w:r w:rsidRPr="0035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9FC" w:rsidRPr="0024472D" w:rsidRDefault="00CA4787" w:rsidP="00244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терминальной стадии заболеваний возможна генерализация опухолевого процесса с развитием метастазов в костном мозге — "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лейкемизация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="004409FC" w:rsidRPr="0024472D">
        <w:rPr>
          <w:rFonts w:ascii="Times New Roman" w:hAnsi="Times New Roman" w:cs="Times New Roman"/>
          <w:color w:val="000000"/>
        </w:rPr>
        <w:t xml:space="preserve"> </w:t>
      </w:r>
      <w:r w:rsidR="004409FC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</w:t>
      </w:r>
      <w:proofErr w:type="spellStart"/>
      <w:r w:rsidR="004409FC" w:rsidRPr="0024472D">
        <w:rPr>
          <w:rFonts w:ascii="Times New Roman" w:hAnsi="Times New Roman" w:cs="Times New Roman"/>
          <w:color w:val="000000"/>
          <w:sz w:val="28"/>
          <w:szCs w:val="28"/>
        </w:rPr>
        <w:t>лимфомы</w:t>
      </w:r>
      <w:proofErr w:type="spellEnd"/>
      <w:r w:rsidR="004409FC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«завершают» терминальную стадию лейкоза. Кроме того, </w:t>
      </w:r>
      <w:proofErr w:type="spellStart"/>
      <w:r w:rsidR="004409FC" w:rsidRPr="0024472D">
        <w:rPr>
          <w:rFonts w:ascii="Times New Roman" w:hAnsi="Times New Roman" w:cs="Times New Roman"/>
          <w:color w:val="000000"/>
          <w:sz w:val="28"/>
          <w:szCs w:val="28"/>
        </w:rPr>
        <w:t>лимфомы</w:t>
      </w:r>
      <w:proofErr w:type="spellEnd"/>
      <w:r w:rsidR="004409FC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могут «трансформироваться» в лейкоз.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F6A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Лимфогранулематоз (болезнь </w:t>
      </w:r>
      <w:proofErr w:type="spellStart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Ходжкина</w:t>
      </w:r>
      <w:proofErr w:type="spellEnd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04CE1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C4598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C4598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5C4598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роническая болезнь системы крови относящаяся к </w:t>
      </w:r>
      <w:proofErr w:type="spellStart"/>
      <w:r w:rsidR="005C4598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лимфомам</w:t>
      </w:r>
      <w:proofErr w:type="spellEnd"/>
      <w:r w:rsidR="005C4598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которой разрастание опухоли отмечается преимущественно в лимфатических узлах. </w:t>
      </w:r>
    </w:p>
    <w:p w:rsidR="00504CE1" w:rsidRPr="0024472D" w:rsidRDefault="005C4598" w:rsidP="0024472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генерализованный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локальный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4787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Опухолевая ткань при лимфогранулематозе представлена тремя клетками: большими и малыми клетками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Ходжкина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ним крупным ядром, содержащим ядрышки, и многоядерной клеткой Березовского —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Штернберга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определенной стадии опухолевой прогрессии в опухолевой ткани появляются массив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скопления и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пролифераты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неопухолевых клеток, гематоген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и местного,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гистиогенного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происхождения, вероятно, за счет выделения опухолевыми клетками хемотаксических и ростовых факторов: лимфоцитов, эозинофилов, плазматических клеток, нейтрофилов, фибробластов. </w:t>
      </w:r>
      <w:proofErr w:type="gram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 некроз и склероз опу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холевой ткани, а также пролиферация эндотелия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венул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A4787" w:rsidRPr="005C760B" w:rsidRDefault="00F607A2" w:rsidP="005C760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лимфогранулематоза основывается на рас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пространенности опухоли и гистопатологических изменениях. Выделяют изолированный вариант с поражением одной группы лимфатических узлов (шейных, медиастинальных, забрюшинных </w:t>
      </w:r>
      <w:r w:rsidR="00CA4787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r w:rsidR="005C760B" w:rsidRPr="005C760B">
        <w:rPr>
          <w:rFonts w:ascii="Times New Roman" w:hAnsi="Times New Roman" w:cs="Times New Roman"/>
          <w:shadow/>
          <w:color w:val="FFFF00"/>
          <w:sz w:val="64"/>
          <w:szCs w:val="64"/>
        </w:rPr>
        <w:t xml:space="preserve"> </w:t>
      </w:r>
      <w:r w:rsidR="00184179" w:rsidRPr="005C760B">
        <w:rPr>
          <w:rFonts w:ascii="Times New Roman" w:hAnsi="Times New Roman" w:cs="Times New Roman"/>
          <w:color w:val="000000"/>
          <w:sz w:val="28"/>
          <w:szCs w:val="28"/>
        </w:rPr>
        <w:t>значительно реже паховые и подмышечные.</w:t>
      </w:r>
      <w:r w:rsidR="00CA4787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D605D" w:rsidRPr="005C760B">
        <w:rPr>
          <w:rFonts w:ascii="Times New Roman" w:hAnsi="Times New Roman" w:cs="Times New Roman"/>
          <w:color w:val="000000"/>
        </w:rPr>
        <w:t xml:space="preserve"> </w:t>
      </w:r>
      <w:r w:rsidR="00CA4787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A4787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генерализованный</w:t>
      </w:r>
      <w:proofErr w:type="spellEnd"/>
      <w:r w:rsidR="00CA4787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распространением процесса на не</w:t>
      </w:r>
      <w:r w:rsidR="00CA4787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групп лимфатических узлов и, как правило, с вовлечени</w:t>
      </w:r>
      <w:r w:rsidR="00CA4787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селезенки.</w:t>
      </w:r>
    </w:p>
    <w:p w:rsidR="00CA4787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Макроскопически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лимфатические узлы увеличены в ра</w:t>
      </w:r>
      <w:r w:rsidR="002D605D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</w:t>
      </w:r>
      <w:r w:rsidR="002D605D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рах, спаиваются между собой</w:t>
      </w:r>
      <w:r w:rsidR="002D605D" w:rsidRPr="0024472D">
        <w:rPr>
          <w:rFonts w:ascii="Times New Roman" w:hAnsi="Times New Roman" w:cs="Times New Roman"/>
          <w:color w:val="000000"/>
          <w:sz w:val="28"/>
          <w:szCs w:val="28"/>
        </w:rPr>
        <w:t>, сочные, серые.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05D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Далее лимфоузлы становятся плотными с участками некроза и </w:t>
      </w:r>
      <w:r w:rsidR="002D605D" w:rsidRPr="002447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склероза.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2D605D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Иногда первичная опухоль может быть не в лимфоузлах, а в селезёнке, печени, лёгких, желудке, коже.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Селезенка также увеличена, имеет характерный красный цвет с белыми прожилками</w:t>
      </w:r>
      <w:r w:rsidR="002D605D" w:rsidRPr="0024472D">
        <w:rPr>
          <w:rFonts w:ascii="Times New Roman" w:hAnsi="Times New Roman" w:cs="Times New Roman"/>
          <w:color w:val="000000"/>
        </w:rPr>
        <w:t xml:space="preserve"> (пульпа красная, с множественными бело-жёлтыми очагами некроза и склероза)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"порфиро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селезенка".</w:t>
      </w:r>
    </w:p>
    <w:p w:rsidR="005C760B" w:rsidRPr="005C760B" w:rsidRDefault="00F607A2" w:rsidP="005C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C760B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Микроскопически: пролиферация лимфоцитов, ретикулярных клеток и гистиоцитов. Встречаются плазматические клетки, эозинофилы и </w:t>
      </w:r>
      <w:proofErr w:type="spellStart"/>
      <w:r w:rsidR="005C760B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гиганские</w:t>
      </w:r>
      <w:proofErr w:type="spellEnd"/>
      <w:r w:rsidR="005C760B"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клетки. Происходит формирование узелковых образований, которые затем подвергаются склерозу. </w:t>
      </w:r>
    </w:p>
    <w:p w:rsidR="005C760B" w:rsidRPr="0024472D" w:rsidRDefault="005C760B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CE1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4CE1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в первую очередь поражаются шейные лимфатические узлы, затем подмышечные и паховые. При стремительном их увеличении может наблюдаться их болезненность. </w:t>
      </w:r>
    </w:p>
    <w:p w:rsidR="00504CE1" w:rsidRPr="0024472D" w:rsidRDefault="00504CE1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87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Гистопатологические варианты лимфогранулематоза подраз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деляются </w:t>
      </w:r>
      <w:proofErr w:type="gram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классические и с преобладанием лимфо</w:t>
      </w:r>
      <w:r w:rsidR="004E57DF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цитов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Классические варианты представле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ны: 1)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лимфоцитарным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нодулярным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(узловатым) склерозом; 3) смешанно-клеточным; 4) с подавлением лимфоидной ткани. Описанные гистопатологические варианты могут быть последо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вательными стадиями прогрессирования заболевания.</w:t>
      </w:r>
    </w:p>
    <w:p w:rsidR="005C760B" w:rsidRPr="003606EC" w:rsidRDefault="005C760B" w:rsidP="003606EC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proofErr w:type="spellStart"/>
      <w:r w:rsidRPr="003606EC">
        <w:rPr>
          <w:i/>
          <w:color w:val="000000"/>
          <w:sz w:val="28"/>
          <w:szCs w:val="28"/>
        </w:rPr>
        <w:t>Нодулярный</w:t>
      </w:r>
      <w:proofErr w:type="spellEnd"/>
      <w:r w:rsidRPr="003606EC">
        <w:rPr>
          <w:i/>
          <w:color w:val="000000"/>
          <w:sz w:val="28"/>
          <w:szCs w:val="28"/>
        </w:rPr>
        <w:t xml:space="preserve"> (узловатый) склероз</w:t>
      </w:r>
      <w:r w:rsidR="00F607A2">
        <w:rPr>
          <w:i/>
          <w:color w:val="000000"/>
          <w:sz w:val="28"/>
          <w:szCs w:val="28"/>
        </w:rPr>
        <w:t xml:space="preserve"> С. </w:t>
      </w:r>
    </w:p>
    <w:p w:rsidR="005C760B" w:rsidRPr="005C760B" w:rsidRDefault="005C760B" w:rsidP="005C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толще лимфатического узла фиброзные прослойки в виде колец или арок, окружающих </w:t>
      </w:r>
      <w:proofErr w:type="spellStart"/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нодулярные</w:t>
      </w:r>
      <w:proofErr w:type="spellEnd"/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структуры, содержащие клетки Березовского-</w:t>
      </w:r>
      <w:proofErr w:type="spellStart"/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Штернберга</w:t>
      </w:r>
      <w:proofErr w:type="spellEnd"/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Встречаются  лакунарные клетки. </w:t>
      </w:r>
    </w:p>
    <w:p w:rsidR="005C760B" w:rsidRPr="005C760B" w:rsidRDefault="005C760B" w:rsidP="005C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межфолликулярной</w:t>
      </w:r>
      <w:proofErr w:type="spellEnd"/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зоне реактивн</w:t>
      </w:r>
      <w:proofErr w:type="gramStart"/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воспалительный полиморфный инфильтрат - представлен </w:t>
      </w:r>
      <w:r w:rsidR="0036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малыми лимфоцитами, плазматичес</w:t>
      </w:r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 клетками, эозин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</w:t>
      </w:r>
      <w:r w:rsidRPr="005C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лами, нейтрофилами, гистиоцитами. </w:t>
      </w:r>
      <w:r w:rsidR="00F6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564611" w:rsidRPr="003606EC" w:rsidRDefault="00F607A2" w:rsidP="003606EC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r w:rsidR="00184179" w:rsidRPr="003606EC">
        <w:rPr>
          <w:color w:val="000000"/>
          <w:sz w:val="28"/>
          <w:szCs w:val="28"/>
        </w:rPr>
        <w:t xml:space="preserve">К начальной форме поражения лимфоузлов относят </w:t>
      </w:r>
      <w:r w:rsidR="00184179" w:rsidRPr="003606EC">
        <w:rPr>
          <w:i/>
          <w:color w:val="000000"/>
          <w:sz w:val="28"/>
          <w:szCs w:val="28"/>
        </w:rPr>
        <w:t xml:space="preserve">«клеточную </w:t>
      </w:r>
      <w:r w:rsidR="00184179" w:rsidRPr="003606EC">
        <w:rPr>
          <w:color w:val="000000"/>
          <w:sz w:val="28"/>
          <w:szCs w:val="28"/>
        </w:rPr>
        <w:t xml:space="preserve">фазу </w:t>
      </w:r>
      <w:proofErr w:type="spellStart"/>
      <w:r w:rsidR="00184179" w:rsidRPr="003606EC">
        <w:rPr>
          <w:color w:val="000000"/>
          <w:sz w:val="28"/>
          <w:szCs w:val="28"/>
        </w:rPr>
        <w:t>нодулярного</w:t>
      </w:r>
      <w:proofErr w:type="spellEnd"/>
      <w:r w:rsidR="00184179" w:rsidRPr="003606EC">
        <w:rPr>
          <w:color w:val="000000"/>
          <w:sz w:val="28"/>
          <w:szCs w:val="28"/>
        </w:rPr>
        <w:t xml:space="preserve"> склероза». При ней опухолевые клетки располагаются в расширенной мантийной зоне, склонны к синцитиальному росту. </w:t>
      </w:r>
    </w:p>
    <w:p w:rsidR="003606EC" w:rsidRPr="003606EC" w:rsidRDefault="00F607A2" w:rsidP="003606EC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С. </w:t>
      </w:r>
      <w:proofErr w:type="spellStart"/>
      <w:r w:rsidR="003606EC" w:rsidRPr="003606EC">
        <w:rPr>
          <w:bCs/>
          <w:i/>
          <w:color w:val="000000"/>
          <w:sz w:val="28"/>
          <w:szCs w:val="28"/>
        </w:rPr>
        <w:t>Смешанноклеточный</w:t>
      </w:r>
      <w:proofErr w:type="spellEnd"/>
      <w:r w:rsidR="003606EC" w:rsidRPr="003606EC">
        <w:rPr>
          <w:bCs/>
          <w:i/>
          <w:color w:val="000000"/>
          <w:sz w:val="28"/>
          <w:szCs w:val="28"/>
        </w:rPr>
        <w:t xml:space="preserve"> вариант</w:t>
      </w:r>
      <w:r w:rsidR="003606EC">
        <w:rPr>
          <w:bCs/>
          <w:i/>
          <w:color w:val="000000"/>
          <w:sz w:val="28"/>
          <w:szCs w:val="28"/>
        </w:rPr>
        <w:t xml:space="preserve">. </w:t>
      </w:r>
      <w:r w:rsidR="003606EC" w:rsidRPr="003606EC">
        <w:rPr>
          <w:bCs/>
          <w:color w:val="000000"/>
          <w:sz w:val="28"/>
          <w:szCs w:val="28"/>
        </w:rPr>
        <w:t xml:space="preserve">Ткань лимфатического узла частично или полностью замещена диффузным клеточным инфильтратом из клеток Б-Ш, лимфоцитов, </w:t>
      </w:r>
      <w:proofErr w:type="spellStart"/>
      <w:r w:rsidR="003606EC" w:rsidRPr="003606EC">
        <w:rPr>
          <w:bCs/>
          <w:color w:val="000000"/>
          <w:sz w:val="28"/>
          <w:szCs w:val="28"/>
        </w:rPr>
        <w:t>плазмоцитов</w:t>
      </w:r>
      <w:proofErr w:type="spellEnd"/>
      <w:r w:rsidR="003606EC" w:rsidRPr="003606EC">
        <w:rPr>
          <w:bCs/>
          <w:color w:val="000000"/>
          <w:sz w:val="28"/>
          <w:szCs w:val="28"/>
        </w:rPr>
        <w:t xml:space="preserve">, гистиоцитов эозинофилов, нейтрофилов и фибробластов. Клетки Б-Ш могут иметь нетипичное строение. Количество </w:t>
      </w:r>
      <w:r w:rsidR="003606EC" w:rsidRPr="003606EC">
        <w:rPr>
          <w:bCs/>
          <w:color w:val="000000"/>
          <w:sz w:val="28"/>
          <w:szCs w:val="28"/>
        </w:rPr>
        <w:lastRenderedPageBreak/>
        <w:t xml:space="preserve">эозинофилов варьирует от единичных до крупных скоплений с формированием структур типа «эозинофильных абсцессов». Наблюдаются скопления эпителиоидных гистиоцитов, очаги некрозов и фиброза,  но без формирования кольцевидных и арочных структур. </w:t>
      </w:r>
      <w:r>
        <w:rPr>
          <w:bCs/>
          <w:color w:val="000000"/>
          <w:sz w:val="28"/>
          <w:szCs w:val="28"/>
        </w:rPr>
        <w:t xml:space="preserve"> С. </w:t>
      </w:r>
    </w:p>
    <w:p w:rsidR="005C760B" w:rsidRPr="003606EC" w:rsidRDefault="00F607A2" w:rsidP="003606EC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С. </w:t>
      </w:r>
      <w:r w:rsidR="003606EC" w:rsidRPr="003606EC">
        <w:rPr>
          <w:bCs/>
          <w:i/>
          <w:color w:val="000000"/>
          <w:sz w:val="28"/>
          <w:szCs w:val="28"/>
        </w:rPr>
        <w:t xml:space="preserve">Лимфогранулематоз с лимфоидным </w:t>
      </w:r>
      <w:r w:rsidR="003606EC" w:rsidRPr="003606EC">
        <w:rPr>
          <w:bCs/>
          <w:i/>
          <w:color w:val="000000"/>
          <w:sz w:val="28"/>
          <w:szCs w:val="28"/>
        </w:rPr>
        <w:br/>
        <w:t>истощением</w:t>
      </w:r>
      <w:r w:rsidR="003606EC" w:rsidRPr="003606EC">
        <w:rPr>
          <w:bCs/>
          <w:color w:val="000000"/>
          <w:sz w:val="28"/>
          <w:szCs w:val="28"/>
        </w:rPr>
        <w:t xml:space="preserve">. Массивное разрастание грубоволокнистой соединительной ткани, наличие участков некроза и небольшое количество клеток </w:t>
      </w:r>
      <w:proofErr w:type="spellStart"/>
      <w:r w:rsidR="003606EC" w:rsidRPr="003606EC">
        <w:rPr>
          <w:bCs/>
          <w:color w:val="000000"/>
          <w:sz w:val="28"/>
          <w:szCs w:val="28"/>
        </w:rPr>
        <w:t>Ходжкина</w:t>
      </w:r>
      <w:proofErr w:type="spellEnd"/>
      <w:r w:rsidR="003606EC" w:rsidRPr="003606EC">
        <w:rPr>
          <w:bCs/>
          <w:color w:val="000000"/>
          <w:sz w:val="28"/>
          <w:szCs w:val="28"/>
        </w:rPr>
        <w:t xml:space="preserve">, атипичных клеток Березовского— </w:t>
      </w:r>
      <w:proofErr w:type="spellStart"/>
      <w:proofErr w:type="gramStart"/>
      <w:r w:rsidR="003606EC" w:rsidRPr="003606EC">
        <w:rPr>
          <w:bCs/>
          <w:color w:val="000000"/>
          <w:sz w:val="28"/>
          <w:szCs w:val="28"/>
        </w:rPr>
        <w:t>Шт</w:t>
      </w:r>
      <w:proofErr w:type="gramEnd"/>
      <w:r w:rsidR="003606EC" w:rsidRPr="003606EC">
        <w:rPr>
          <w:bCs/>
          <w:color w:val="000000"/>
          <w:sz w:val="28"/>
          <w:szCs w:val="28"/>
        </w:rPr>
        <w:t>ернберга</w:t>
      </w:r>
      <w:proofErr w:type="spellEnd"/>
      <w:r w:rsidR="003606EC" w:rsidRPr="003606EC">
        <w:rPr>
          <w:bCs/>
          <w:color w:val="000000"/>
          <w:sz w:val="28"/>
          <w:szCs w:val="28"/>
        </w:rPr>
        <w:t>, либо преобладание ретикулярных клеток и клеток Березовского—</w:t>
      </w:r>
      <w:proofErr w:type="spellStart"/>
      <w:r w:rsidR="003606EC" w:rsidRPr="003606EC">
        <w:rPr>
          <w:bCs/>
          <w:color w:val="000000"/>
          <w:sz w:val="28"/>
          <w:szCs w:val="28"/>
        </w:rPr>
        <w:t>Штернберга</w:t>
      </w:r>
      <w:proofErr w:type="spellEnd"/>
      <w:r w:rsidR="003606EC" w:rsidRPr="003606EC">
        <w:rPr>
          <w:bCs/>
          <w:color w:val="000000"/>
          <w:sz w:val="28"/>
          <w:szCs w:val="28"/>
        </w:rPr>
        <w:t xml:space="preserve"> при умеренно выраженном склерозе (ретикулярный вариант). </w:t>
      </w:r>
    </w:p>
    <w:p w:rsidR="003606EC" w:rsidRPr="0024472D" w:rsidRDefault="003606E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CE1" w:rsidRPr="0024472D" w:rsidRDefault="00F607A2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зависит от количества сохранившихся лимфоцитов.</w:t>
      </w:r>
      <w:r w:rsidR="00504CE1" w:rsidRPr="0024472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ru-RU"/>
        </w:rPr>
        <w:t xml:space="preserve"> </w:t>
      </w:r>
    </w:p>
    <w:p w:rsidR="00504CE1" w:rsidRPr="0024472D" w:rsidRDefault="00504CE1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 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особенностей течения лимфогранулематоза, возраста больного, клинической стадии болезни, гистологического типа и др. При остром и подостром течении болезни прогноз неблагоприятный: больные погибают обычно в сроки от 1—3 мес. до 1 года. При хроническом лимфогранулематозе прогноз относительно благоприятный.</w:t>
      </w:r>
      <w:r w:rsidR="00D2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Заболевание может протекать длительно (до 15 лет при непрерывно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рецидавирующем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течении, в других случаях и дольше). У 40% всех больных, особенно при I—II стадиях и благоприятных прогностических факторах, в течение 10 лет и более не наблюдается рецидивов. Трудоспособность в случае длительных ремиссий не нарушается.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787" w:rsidRPr="0024472D" w:rsidRDefault="00D2209C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Неходжкинские</w:t>
      </w:r>
      <w:proofErr w:type="spellEnd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лимфомы</w:t>
      </w:r>
      <w:proofErr w:type="spellEnd"/>
      <w:r w:rsidR="00CA4787" w:rsidRPr="00244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группа злокачественных опу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холей </w:t>
      </w:r>
      <w:proofErr w:type="gram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Т-клеточного происхождения. Среди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неходжкинских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В-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злок</w:t>
      </w:r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ачественную </w:t>
      </w:r>
      <w:proofErr w:type="spellStart"/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лимфоцитарную</w:t>
      </w:r>
      <w:proofErr w:type="spellEnd"/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злокачественную лимфоплазмоцитарную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лимфому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злокаче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ственную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центроцитарную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центробластную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лимфому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злокаче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ственную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лимфому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Беркитта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злокачественную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лимфобластную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лимфому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злокачественную анапластическую крупноклеточ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ную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лимфому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Диагноз этих заболеваний требует обязательного морфологического исследования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биоптатов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лимфатических уз</w:t>
      </w:r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лов, нередко с </w:t>
      </w:r>
      <w:proofErr w:type="spellStart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иммуногистохимическим</w:t>
      </w:r>
      <w:proofErr w:type="spellEnd"/>
      <w:r w:rsidR="00CA4787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анализом.</w:t>
      </w:r>
    </w:p>
    <w:p w:rsidR="00CA4787" w:rsidRPr="0024472D" w:rsidRDefault="00CA4787" w:rsidP="00244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Т-клеточные</w:t>
      </w:r>
      <w:proofErr w:type="gram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лимфомы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встречаются значительно реже и со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ставляют 10—15 % от всех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еходжкинских</w:t>
      </w:r>
      <w:proofErr w:type="spellEnd"/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</w:t>
      </w:r>
      <w:proofErr w:type="spellEnd"/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подраз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деляются на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лимфобластн</w:t>
      </w:r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лимфоцитарные</w:t>
      </w:r>
      <w:proofErr w:type="spellEnd"/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42C34"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периферичес</w:t>
      </w:r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— грибовидный микоз (поражение кожи и лимфатических узлов) и болезнь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Сезари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лимфома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 с </w:t>
      </w:r>
      <w:proofErr w:type="spellStart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лейкемизацией</w:t>
      </w:r>
      <w:proofErr w:type="spellEnd"/>
      <w:r w:rsidRPr="002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42C34" w:rsidRPr="0024472D" w:rsidRDefault="00D2209C" w:rsidP="00244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С. </w:t>
      </w:r>
      <w:proofErr w:type="spellStart"/>
      <w:r w:rsidR="00D42C34" w:rsidRPr="0024472D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Лимфома</w:t>
      </w:r>
      <w:proofErr w:type="spellEnd"/>
      <w:r w:rsidR="00D42C34" w:rsidRPr="002447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42C34" w:rsidRPr="0024472D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Беркитта</w:t>
      </w:r>
      <w:proofErr w:type="spell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– эндемическое заболевание. В странах </w:t>
      </w:r>
      <w:proofErr w:type="gram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Экваториальный</w:t>
      </w:r>
      <w:proofErr w:type="gram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Африки.</w:t>
      </w:r>
    </w:p>
    <w:p w:rsidR="00D42C34" w:rsidRPr="0024472D" w:rsidRDefault="00D42C34" w:rsidP="0024472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>Болеют дети в возрасте 4-8 лет.</w:t>
      </w:r>
    </w:p>
    <w:p w:rsidR="00D42C34" w:rsidRPr="0024472D" w:rsidRDefault="00D42C34" w:rsidP="0024472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>Поражаются верхняя и нижняя челюсть, яичники, реже вовлекаются почки, надпочечники, лимфоузлы.</w:t>
      </w:r>
    </w:p>
    <w:p w:rsidR="00D42C34" w:rsidRPr="0024472D" w:rsidRDefault="00D42C34" w:rsidP="0024472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>Опухоль из мелких лимфоцитов, среди которых видны крупные макрофаги со светлой цитоплазмой (звёздное небо).</w:t>
      </w:r>
    </w:p>
    <w:p w:rsidR="00D42C34" w:rsidRPr="0024472D" w:rsidRDefault="00D42C34" w:rsidP="0024472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24472D">
        <w:rPr>
          <w:rFonts w:ascii="Times New Roman" w:hAnsi="Times New Roman" w:cs="Times New Roman"/>
          <w:color w:val="000000"/>
          <w:sz w:val="28"/>
          <w:szCs w:val="28"/>
        </w:rPr>
        <w:t>лимфомы</w:t>
      </w:r>
      <w:proofErr w:type="spellEnd"/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связывают с </w:t>
      </w:r>
      <w:proofErr w:type="spellStart"/>
      <w:r w:rsidRPr="0024472D">
        <w:rPr>
          <w:rFonts w:ascii="Times New Roman" w:hAnsi="Times New Roman" w:cs="Times New Roman"/>
          <w:color w:val="000000"/>
          <w:sz w:val="28"/>
          <w:szCs w:val="28"/>
        </w:rPr>
        <w:t>герпесоподобным</w:t>
      </w:r>
      <w:proofErr w:type="spellEnd"/>
      <w:r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вирусом.</w:t>
      </w:r>
      <w:r w:rsidR="00D2209C">
        <w:rPr>
          <w:rFonts w:ascii="Times New Roman" w:hAnsi="Times New Roman" w:cs="Times New Roman"/>
          <w:color w:val="000000"/>
          <w:sz w:val="28"/>
          <w:szCs w:val="28"/>
        </w:rPr>
        <w:t xml:space="preserve"> С. С. </w:t>
      </w:r>
    </w:p>
    <w:p w:rsidR="00D42C34" w:rsidRPr="0024472D" w:rsidRDefault="00D2209C" w:rsidP="0024472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С. </w:t>
      </w:r>
      <w:r w:rsidR="00D42C34" w:rsidRPr="0024472D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Грибовидный микоз</w:t>
      </w:r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– Т-клеточная </w:t>
      </w:r>
      <w:proofErr w:type="spell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лимфома</w:t>
      </w:r>
      <w:proofErr w:type="spell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протекающая</w:t>
      </w:r>
      <w:proofErr w:type="gram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доброкачественно, иначе его называют </w:t>
      </w:r>
      <w:proofErr w:type="spell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лимфоматоз</w:t>
      </w:r>
      <w:proofErr w:type="spell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кожи. Для него характерны множественные узлы в коже из крупных пролиферирующих клеток с большим числом митозов. Узлы напоминают форму гриба, мягкие, имеют синюшную окраску. Такие опухолевые узлы могут быть не только в коже, но и в слизистых оболочках, мышцах, внутренних органах.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 С. </w:t>
      </w:r>
    </w:p>
    <w:p w:rsidR="00D42C34" w:rsidRPr="0024472D" w:rsidRDefault="00D2209C" w:rsidP="0024472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С. </w:t>
      </w:r>
      <w:r w:rsidR="00D42C34" w:rsidRPr="002447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Болезнь </w:t>
      </w:r>
      <w:proofErr w:type="spellStart"/>
      <w:r w:rsidR="00D42C34" w:rsidRPr="0024472D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Сезари</w:t>
      </w:r>
      <w:proofErr w:type="spellEnd"/>
      <w:r w:rsidR="00D42C34" w:rsidRPr="00244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Т-</w:t>
      </w:r>
      <w:proofErr w:type="spell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лимфоцитарная</w:t>
      </w:r>
      <w:proofErr w:type="spell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лимфома</w:t>
      </w:r>
      <w:proofErr w:type="spell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кожи </w:t>
      </w:r>
      <w:proofErr w:type="gram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частой </w:t>
      </w:r>
      <w:proofErr w:type="spell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лейкемизацией</w:t>
      </w:r>
      <w:proofErr w:type="spell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. Поражаются кожа, костный мозг, появляются опухолевые клетки в крови (</w:t>
      </w:r>
      <w:proofErr w:type="spell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лейкемизация</w:t>
      </w:r>
      <w:proofErr w:type="spell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). Появление этих клеток в крови позволяет относить это заболевание к лейкозам.</w:t>
      </w:r>
    </w:p>
    <w:p w:rsidR="008B65E1" w:rsidRPr="0024472D" w:rsidRDefault="00D2209C" w:rsidP="00244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С. </w:t>
      </w:r>
      <w:bookmarkStart w:id="0" w:name="_GoBack"/>
      <w:bookmarkEnd w:id="0"/>
      <w:proofErr w:type="spellStart"/>
      <w:r w:rsidR="00D42C34" w:rsidRPr="0024472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Ретикулосаркома</w:t>
      </w:r>
      <w:proofErr w:type="spell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– злокачественная опухоль из ретикулярных клеток и гистиоцитов. Главным отличием от </w:t>
      </w:r>
      <w:proofErr w:type="spellStart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>лимфосаркомы</w:t>
      </w:r>
      <w:proofErr w:type="spellEnd"/>
      <w:r w:rsidR="00D42C34" w:rsidRPr="0024472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ретикулярных волокон, которые хорошо видны при импрегнации серебром.</w:t>
      </w:r>
    </w:p>
    <w:p w:rsid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</w:rPr>
      </w:pPr>
    </w:p>
    <w:p w:rsidR="00446E2A" w:rsidRDefault="00446E2A" w:rsidP="0024472D">
      <w:pPr>
        <w:pStyle w:val="a8"/>
        <w:spacing w:line="360" w:lineRule="auto"/>
        <w:ind w:firstLine="708"/>
        <w:jc w:val="center"/>
        <w:rPr>
          <w:rFonts w:ascii="Times New Roman" w:eastAsia="MS Mincho" w:hAnsi="Times New Roman" w:cs="Times New Roman"/>
          <w:b/>
          <w:sz w:val="28"/>
        </w:rPr>
      </w:pPr>
    </w:p>
    <w:p w:rsidR="0024472D" w:rsidRDefault="007A6405" w:rsidP="0024472D">
      <w:pPr>
        <w:pStyle w:val="a8"/>
        <w:spacing w:line="360" w:lineRule="auto"/>
        <w:ind w:firstLine="708"/>
        <w:jc w:val="center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b/>
          <w:sz w:val="28"/>
        </w:rPr>
        <w:t>Анемии</w:t>
      </w:r>
    </w:p>
    <w:p w:rsidR="007A6405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– это группа заболеваний, характеризующихся снижением содержания гемоглобина в единице объема крови с одновременным уменьшением количества эритроцитов.</w:t>
      </w:r>
    </w:p>
    <w:p w:rsidR="007A6405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Анемии характеризуются уменьшением числа эритроцитов и количества гемоглобина в единице крови. Но при некоторых заболеваниях число эритроцитов не </w:t>
      </w:r>
      <w:r w:rsidRPr="0024472D">
        <w:rPr>
          <w:rFonts w:ascii="Times New Roman" w:eastAsia="MS Mincho" w:hAnsi="Times New Roman" w:cs="Times New Roman"/>
          <w:sz w:val="28"/>
        </w:rPr>
        <w:lastRenderedPageBreak/>
        <w:t>уменьшается, хотя наблюдается значительное уменьшение гемоглобина. Такая ситуация наблюдается при железодефицитной анемии.</w:t>
      </w:r>
    </w:p>
    <w:p w:rsidR="007A6405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При анемиях изменяется морфология эритроцитов в периферической крови: появляется:</w:t>
      </w:r>
    </w:p>
    <w:p w:rsidR="007A6405" w:rsidRPr="0024472D" w:rsidRDefault="007A6405" w:rsidP="0024472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sz w:val="28"/>
        </w:rPr>
        <w:t>Пойкилоцитоз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– эритроциты разной формы;</w:t>
      </w:r>
    </w:p>
    <w:p w:rsidR="007A6405" w:rsidRPr="0024472D" w:rsidRDefault="007A6405" w:rsidP="0024472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sz w:val="28"/>
        </w:rPr>
        <w:t>Анизоцитоз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– эритроциты различной величины;</w:t>
      </w:r>
    </w:p>
    <w:p w:rsidR="007A6405" w:rsidRPr="0024472D" w:rsidRDefault="007A6405" w:rsidP="0024472D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sz w:val="28"/>
        </w:rPr>
        <w:t>Гиперхромные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гипохромные (в зависимости от интенсивности окраски). </w:t>
      </w:r>
    </w:p>
    <w:p w:rsidR="007A6405" w:rsidRPr="0024472D" w:rsidRDefault="007A6405" w:rsidP="0024472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В эритроцитах могут быть остатки ядер (тельца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Жоли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–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базофильные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зерна, и кольца Кабо –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базофильные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кольца).</w:t>
      </w:r>
    </w:p>
    <w:p w:rsidR="007A6405" w:rsidRPr="0024472D" w:rsidRDefault="007A6405" w:rsidP="0024472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 В крови могут появляться незрелые формы эритроцитов: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эритробласты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оксифильные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полихроматофильные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базофильные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нормоциты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мегалобласты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мегалоциты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др.</w:t>
      </w:r>
    </w:p>
    <w:p w:rsidR="007A6405" w:rsidRPr="0024472D" w:rsidRDefault="007A6405" w:rsidP="0024472D">
      <w:pPr>
        <w:pStyle w:val="a8"/>
        <w:spacing w:line="360" w:lineRule="auto"/>
        <w:jc w:val="both"/>
        <w:rPr>
          <w:rFonts w:ascii="Times New Roman" w:eastAsia="MS Mincho" w:hAnsi="Times New Roman" w:cs="Times New Roman"/>
          <w:b/>
          <w:i/>
          <w:sz w:val="28"/>
        </w:rPr>
      </w:pPr>
      <w:r w:rsidRPr="0024472D">
        <w:rPr>
          <w:rFonts w:ascii="Times New Roman" w:eastAsia="MS Mincho" w:hAnsi="Times New Roman" w:cs="Times New Roman"/>
          <w:b/>
          <w:i/>
          <w:sz w:val="28"/>
        </w:rPr>
        <w:t>Классификация анемий.</w:t>
      </w:r>
    </w:p>
    <w:p w:rsid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На основании этиологии и патогенеза различают три основные группы анемий: </w:t>
      </w:r>
    </w:p>
    <w:p w:rsidR="007A6405" w:rsidRPr="0024472D" w:rsidRDefault="0024472D" w:rsidP="0024472D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gramStart"/>
      <w:r>
        <w:rPr>
          <w:rFonts w:ascii="Times New Roman" w:eastAsia="MS Mincho" w:hAnsi="Times New Roman" w:cs="Times New Roman"/>
          <w:sz w:val="28"/>
        </w:rPr>
        <w:t>-</w:t>
      </w:r>
      <w:r w:rsidR="007A6405" w:rsidRPr="0024472D">
        <w:rPr>
          <w:rFonts w:ascii="Times New Roman" w:eastAsia="MS Mincho" w:hAnsi="Times New Roman" w:cs="Times New Roman"/>
          <w:sz w:val="28"/>
        </w:rPr>
        <w:t xml:space="preserve"> постгеморрагические (вследствие кровопотери), </w:t>
      </w:r>
      <w:proofErr w:type="gramEnd"/>
    </w:p>
    <w:p w:rsidR="007A6405" w:rsidRPr="0024472D" w:rsidRDefault="007A6405" w:rsidP="0024472D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- анемии вследствие нарушенного кровообразования, </w:t>
      </w:r>
    </w:p>
    <w:p w:rsidR="007A6405" w:rsidRPr="0024472D" w:rsidRDefault="007A6405" w:rsidP="0024472D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-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гемолитические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(вследствие повышенного кроверазрушения).</w:t>
      </w:r>
    </w:p>
    <w:p w:rsidR="007A6405" w:rsidRPr="0024472D" w:rsidRDefault="007A6405" w:rsidP="0024472D">
      <w:pPr>
        <w:pStyle w:val="3"/>
        <w:spacing w:before="0" w:after="0" w:line="360" w:lineRule="auto"/>
        <w:jc w:val="both"/>
        <w:rPr>
          <w:rFonts w:ascii="Times New Roman" w:eastAsia="MS Mincho" w:hAnsi="Times New Roman" w:cs="Times New Roman"/>
        </w:rPr>
      </w:pPr>
      <w:r w:rsidRPr="0024472D">
        <w:rPr>
          <w:rFonts w:ascii="Times New Roman" w:eastAsia="MS Mincho" w:hAnsi="Times New Roman" w:cs="Times New Roman"/>
        </w:rPr>
        <w:t>Постгеморрагические анемии.</w:t>
      </w:r>
    </w:p>
    <w:p w:rsidR="007A6405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b/>
          <w:sz w:val="28"/>
        </w:rPr>
        <w:t xml:space="preserve">Острая постгеморрагическая анемия </w:t>
      </w:r>
      <w:r w:rsidRPr="0024472D">
        <w:rPr>
          <w:rFonts w:ascii="Times New Roman" w:eastAsia="MS Mincho" w:hAnsi="Times New Roman" w:cs="Times New Roman"/>
          <w:sz w:val="28"/>
        </w:rPr>
        <w:t>возникает в результате массивного кровотечения при травмах, ранениях, а также при осложнениях язв желудка, разрывах маточной трубы и других повреждениях сосудов. Чем крупнее поврежденный сосуд, тем более опасным является кровотечение. При поврежден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ии ао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>рты происходит резкое падение артериального давления после потери более одного литра крови, что приводит к смерти. При этом внутренние органы мало изменены. При кровотечении из более мелких сосудов и при потере больше половины общего объема крови смерть наступает от острой сердечной недостаточности, а во внутренних органах отмечается выраженное малокровие.</w:t>
      </w:r>
    </w:p>
    <w:p w:rsidR="007A6405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В патогенезе острой постгеморрагической анемии основную роль играет одновременное уменьшение плазмы крови и эритроцитов, что ведет к острой гипоксии. Это проявляется у пациентов в виде одышки и сердцебиения. </w:t>
      </w:r>
    </w:p>
    <w:p w:rsidR="007A6405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lastRenderedPageBreak/>
        <w:t>При вскрытии отмечается бледность кожных покровов и внутренних органов. Красный костный мозг плоских костей розовый. Морфология внутренних органов без особенностей.</w:t>
      </w:r>
    </w:p>
    <w:p w:rsidR="007A6405" w:rsidRPr="0024472D" w:rsidRDefault="007A6405" w:rsidP="0024472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b/>
          <w:sz w:val="28"/>
        </w:rPr>
        <w:t xml:space="preserve">Хронические постгеморрагические анемии. </w:t>
      </w:r>
      <w:r w:rsidRPr="0024472D">
        <w:rPr>
          <w:rFonts w:ascii="Times New Roman" w:eastAsia="MS Mincho" w:hAnsi="Times New Roman" w:cs="Times New Roman"/>
          <w:sz w:val="28"/>
        </w:rPr>
        <w:t xml:space="preserve">Основными причинами их возникновения являются осложненные кровотечениями язвы желудка, опухоли, варикозные расширения геморроидальных вен, гемофилии, выраженный геморрагический синдром. В начале хронического кровотечения регенераторная функция костного мозга компенсирует потерю эритроцитов. В результате гипоксии повышается содержание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эритропоэтина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который стимулирует пролиферацию клеток красного костного мозга, в периферической крови увеличивается количество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ретикулоцитов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. Но одновременно с эритроцитами пациент теряет железо, содержащееся в гемоглобине. Поэтому постгеморрагическая анемия переходит в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железодефицитную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>.</w:t>
      </w:r>
    </w:p>
    <w:p w:rsidR="007A6405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В периферической крови наблюдается гипохромная анемия с низким цветовым показателем (до 0,5-0,6 при норме 0,86–1,05), с наличием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микроцитоза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пойкилоцитоза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анизоцитоза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. Одновременно часто отмечают лейкопению с относительным лимфоцитозом. Количество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ретикулоцитов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увеличивается (2-4%).</w:t>
      </w:r>
    </w:p>
    <w:p w:rsidR="007A6405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 красном костном мозге </w:t>
      </w:r>
      <w:r w:rsidR="007A6405" w:rsidRPr="0024472D">
        <w:rPr>
          <w:rFonts w:ascii="Times New Roman" w:eastAsia="MS Mincho" w:hAnsi="Times New Roman" w:cs="Times New Roman"/>
          <w:sz w:val="28"/>
        </w:rPr>
        <w:t xml:space="preserve">есть гиперплазия </w:t>
      </w:r>
      <w:proofErr w:type="spellStart"/>
      <w:r w:rsidR="007A6405" w:rsidRPr="0024472D">
        <w:rPr>
          <w:rFonts w:ascii="Times New Roman" w:eastAsia="MS Mincho" w:hAnsi="Times New Roman" w:cs="Times New Roman"/>
          <w:sz w:val="28"/>
        </w:rPr>
        <w:t>эритроидного</w:t>
      </w:r>
      <w:proofErr w:type="spellEnd"/>
      <w:r w:rsidR="007A6405" w:rsidRPr="0024472D">
        <w:rPr>
          <w:rFonts w:ascii="Times New Roman" w:eastAsia="MS Mincho" w:hAnsi="Times New Roman" w:cs="Times New Roman"/>
          <w:sz w:val="28"/>
        </w:rPr>
        <w:t xml:space="preserve"> ростка с увеличением общего количества </w:t>
      </w:r>
      <w:proofErr w:type="spellStart"/>
      <w:r w:rsidR="007A6405" w:rsidRPr="0024472D">
        <w:rPr>
          <w:rFonts w:ascii="Times New Roman" w:eastAsia="MS Mincho" w:hAnsi="Times New Roman" w:cs="Times New Roman"/>
          <w:sz w:val="28"/>
        </w:rPr>
        <w:t>нормоцитов</w:t>
      </w:r>
      <w:proofErr w:type="spellEnd"/>
      <w:r w:rsidR="007A6405" w:rsidRPr="0024472D">
        <w:rPr>
          <w:rFonts w:ascii="Times New Roman" w:eastAsia="MS Mincho" w:hAnsi="Times New Roman" w:cs="Times New Roman"/>
          <w:sz w:val="28"/>
        </w:rPr>
        <w:t xml:space="preserve"> до 30-40%, за счет, главным образом, </w:t>
      </w:r>
      <w:proofErr w:type="spellStart"/>
      <w:r w:rsidR="007A6405" w:rsidRPr="0024472D">
        <w:rPr>
          <w:rFonts w:ascii="Times New Roman" w:eastAsia="MS Mincho" w:hAnsi="Times New Roman" w:cs="Times New Roman"/>
          <w:sz w:val="28"/>
        </w:rPr>
        <w:t>базофильных</w:t>
      </w:r>
      <w:proofErr w:type="spellEnd"/>
      <w:r w:rsidR="007A6405" w:rsidRPr="0024472D">
        <w:rPr>
          <w:rFonts w:ascii="Times New Roman" w:eastAsia="MS Mincho" w:hAnsi="Times New Roman" w:cs="Times New Roman"/>
          <w:sz w:val="28"/>
        </w:rPr>
        <w:t xml:space="preserve"> или </w:t>
      </w:r>
      <w:proofErr w:type="spellStart"/>
      <w:r w:rsidR="007A6405" w:rsidRPr="0024472D">
        <w:rPr>
          <w:rFonts w:ascii="Times New Roman" w:eastAsia="MS Mincho" w:hAnsi="Times New Roman" w:cs="Times New Roman"/>
          <w:sz w:val="28"/>
        </w:rPr>
        <w:t>полихроматофильных</w:t>
      </w:r>
      <w:proofErr w:type="spellEnd"/>
      <w:r w:rsidR="007A6405" w:rsidRPr="0024472D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 w:rsidR="007A6405" w:rsidRPr="0024472D">
        <w:rPr>
          <w:rFonts w:ascii="Times New Roman" w:eastAsia="MS Mincho" w:hAnsi="Times New Roman" w:cs="Times New Roman"/>
          <w:sz w:val="28"/>
        </w:rPr>
        <w:t>эритроидных</w:t>
      </w:r>
      <w:proofErr w:type="spellEnd"/>
      <w:r w:rsidR="007A6405" w:rsidRPr="0024472D">
        <w:rPr>
          <w:rFonts w:ascii="Times New Roman" w:eastAsia="MS Mincho" w:hAnsi="Times New Roman" w:cs="Times New Roman"/>
          <w:sz w:val="28"/>
        </w:rPr>
        <w:t xml:space="preserve"> клеток.</w:t>
      </w:r>
    </w:p>
    <w:p w:rsidR="007A6405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sz w:val="28"/>
        </w:rPr>
        <w:t>Макроскопически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отмечается бледность кожных покровов,  бледность внутренних органов, возникающая гипоксия органов и тканей приводит к жировой дистрофии миокарда печени, почек. Часто выражен геморрагический синдром вследствие потери тромбоцитов при кровотечении, который проявляется в виде кровоизлияний на слизистых и серозных оболочках. Наблюдаются очаговые превращения желтого костного мозга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в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красный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>, появляются очаги экстрамедуллярного кроветворения в печени и селезенке.</w:t>
      </w:r>
    </w:p>
    <w:p w:rsidR="007A6405" w:rsidRPr="0024472D" w:rsidRDefault="007A6405" w:rsidP="0024472D">
      <w:pPr>
        <w:pStyle w:val="3"/>
        <w:spacing w:before="0"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472D">
        <w:rPr>
          <w:rFonts w:ascii="Times New Roman" w:eastAsia="MS Mincho" w:hAnsi="Times New Roman" w:cs="Times New Roman"/>
          <w:sz w:val="28"/>
          <w:szCs w:val="28"/>
        </w:rPr>
        <w:t>Анемии вследствие нарушения кровообразования-</w:t>
      </w:r>
    </w:p>
    <w:p w:rsidR="007A6405" w:rsidRPr="0024472D" w:rsidRDefault="007A6405" w:rsidP="0024472D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1. Железодефицитные.</w:t>
      </w:r>
    </w:p>
    <w:p w:rsidR="007A6405" w:rsidRPr="0024472D" w:rsidRDefault="007A6405" w:rsidP="0024472D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2.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Сидероахрестические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(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сидеробластные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).</w:t>
      </w:r>
    </w:p>
    <w:p w:rsidR="0024472D" w:rsidRDefault="007A6405" w:rsidP="0024472D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3. Анемии, при недостатке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 и (или) фолиевой кислоты, </w:t>
      </w:r>
    </w:p>
    <w:p w:rsidR="007A6405" w:rsidRPr="0024472D" w:rsidRDefault="007A6405" w:rsidP="0024472D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4. Гипопластические и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апластические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.</w:t>
      </w:r>
    </w:p>
    <w:p w:rsidR="007A6405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b/>
          <w:sz w:val="28"/>
        </w:rPr>
        <w:lastRenderedPageBreak/>
        <w:t>Железодефицитные анемии (ЖДА)</w:t>
      </w:r>
      <w:r w:rsidRPr="0024472D">
        <w:rPr>
          <w:rFonts w:ascii="Times New Roman" w:eastAsia="MS Mincho" w:hAnsi="Times New Roman" w:cs="Times New Roman"/>
          <w:sz w:val="28"/>
        </w:rPr>
        <w:t xml:space="preserve"> самые частые (700000 человек в мире страдают этим заболеванием). Причинами возникновения ЖДА являются недостаток поступления с пищей железа (алиментарная), что бывает у недоношенных детей, т.к. основной запас железа новорожденные получают от матери в последние дни нормальной беременности. ЖДА возникают также у беременных и кормящих женщин в связи с повышенными запросами организма, у девушек при ювенильном хлорозе (заболевание, связанное с недостатком железа в организме и развившееся на фоне дисфункции половых желез и расстройства менструального цикла). Поздний хлороз появляется во время климакса. ЖДА возникают также из-за недостатка всасывания железа при заболеваниях ЖКТ и после резекции желудка или кишечника.</w:t>
      </w:r>
    </w:p>
    <w:p w:rsidR="0024472D" w:rsidRPr="0024472D" w:rsidRDefault="007A6405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i/>
          <w:sz w:val="28"/>
        </w:rPr>
        <w:t>Картина крови</w:t>
      </w:r>
      <w:r w:rsidRPr="0024472D">
        <w:rPr>
          <w:rFonts w:ascii="Times New Roman" w:eastAsia="MS Mincho" w:hAnsi="Times New Roman" w:cs="Times New Roman"/>
          <w:b/>
          <w:sz w:val="28"/>
        </w:rPr>
        <w:t>:</w:t>
      </w:r>
      <w:r w:rsidRPr="0024472D">
        <w:rPr>
          <w:rFonts w:ascii="Times New Roman" w:eastAsia="MS Mincho" w:hAnsi="Times New Roman" w:cs="Times New Roman"/>
          <w:sz w:val="28"/>
        </w:rPr>
        <w:t xml:space="preserve"> Количество эритроцитов снижено, но может быть и в норме. В костном мозге отмечается увеличение числа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эритроидных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клеток</w:t>
      </w:r>
      <w:r w:rsidR="007F677A">
        <w:rPr>
          <w:rFonts w:ascii="Times New Roman" w:eastAsia="MS Mincho" w:hAnsi="Times New Roman" w:cs="Times New Roman"/>
          <w:sz w:val="28"/>
        </w:rPr>
        <w:t>.</w:t>
      </w:r>
      <w:r w:rsidRPr="0024472D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 w:rsidR="0024472D" w:rsidRPr="0024472D">
        <w:rPr>
          <w:rFonts w:ascii="Times New Roman" w:eastAsia="MS Mincho" w:hAnsi="Times New Roman" w:cs="Times New Roman"/>
          <w:b/>
          <w:sz w:val="28"/>
        </w:rPr>
        <w:t>Сидероахрестические</w:t>
      </w:r>
      <w:proofErr w:type="spellEnd"/>
      <w:r w:rsidR="0024472D" w:rsidRPr="0024472D">
        <w:rPr>
          <w:rFonts w:ascii="Times New Roman" w:eastAsia="MS Mincho" w:hAnsi="Times New Roman" w:cs="Times New Roman"/>
          <w:b/>
          <w:sz w:val="28"/>
        </w:rPr>
        <w:t xml:space="preserve"> (</w:t>
      </w:r>
      <w:proofErr w:type="spellStart"/>
      <w:r w:rsidR="0024472D" w:rsidRPr="0024472D">
        <w:rPr>
          <w:rFonts w:ascii="Times New Roman" w:eastAsia="MS Mincho" w:hAnsi="Times New Roman" w:cs="Times New Roman"/>
          <w:b/>
          <w:sz w:val="28"/>
        </w:rPr>
        <w:t>сидеробластные</w:t>
      </w:r>
      <w:proofErr w:type="spellEnd"/>
      <w:r w:rsidR="0024472D" w:rsidRPr="0024472D">
        <w:rPr>
          <w:rFonts w:ascii="Times New Roman" w:eastAsia="MS Mincho" w:hAnsi="Times New Roman" w:cs="Times New Roman"/>
          <w:b/>
          <w:sz w:val="28"/>
        </w:rPr>
        <w:t xml:space="preserve">) анемии </w:t>
      </w:r>
      <w:r w:rsidR="0024472D" w:rsidRPr="0024472D">
        <w:rPr>
          <w:rFonts w:ascii="Times New Roman" w:eastAsia="MS Mincho" w:hAnsi="Times New Roman" w:cs="Times New Roman"/>
          <w:sz w:val="28"/>
        </w:rPr>
        <w:t xml:space="preserve">связаны с нарушением синтеза и утилизации </w:t>
      </w:r>
      <w:proofErr w:type="spellStart"/>
      <w:r w:rsidR="0024472D" w:rsidRPr="0024472D">
        <w:rPr>
          <w:rFonts w:ascii="Times New Roman" w:eastAsia="MS Mincho" w:hAnsi="Times New Roman" w:cs="Times New Roman"/>
          <w:sz w:val="28"/>
        </w:rPr>
        <w:t>порфиринов</w:t>
      </w:r>
      <w:proofErr w:type="spellEnd"/>
      <w:r w:rsidR="0024472D" w:rsidRPr="0024472D">
        <w:rPr>
          <w:rFonts w:ascii="Times New Roman" w:eastAsia="MS Mincho" w:hAnsi="Times New Roman" w:cs="Times New Roman"/>
          <w:sz w:val="28"/>
        </w:rPr>
        <w:t xml:space="preserve">, вследствие чего железо плохо используется для синтеза гемоглобина. При этих анемиях также наблюдается низкий уровень гемоглобина. </w:t>
      </w:r>
      <w:proofErr w:type="gramStart"/>
      <w:r w:rsidR="0024472D" w:rsidRPr="0024472D">
        <w:rPr>
          <w:rFonts w:ascii="Times New Roman" w:eastAsia="MS Mincho" w:hAnsi="Times New Roman" w:cs="Times New Roman"/>
          <w:sz w:val="28"/>
        </w:rPr>
        <w:t>Среди них есть наследственные – сцепленные с Х-хромосомой, и приобретенные, например, при свинцовой интоксикации (сопровождается невритами).</w:t>
      </w:r>
      <w:proofErr w:type="gramEnd"/>
      <w:r w:rsidR="0024472D" w:rsidRPr="0024472D">
        <w:rPr>
          <w:rFonts w:ascii="Times New Roman" w:eastAsia="MS Mincho" w:hAnsi="Times New Roman" w:cs="Times New Roman"/>
          <w:sz w:val="28"/>
        </w:rPr>
        <w:t xml:space="preserve"> Для </w:t>
      </w:r>
      <w:proofErr w:type="spellStart"/>
      <w:r w:rsidR="0024472D" w:rsidRPr="0024472D">
        <w:rPr>
          <w:rFonts w:ascii="Times New Roman" w:eastAsia="MS Mincho" w:hAnsi="Times New Roman" w:cs="Times New Roman"/>
          <w:sz w:val="28"/>
        </w:rPr>
        <w:t>сидероахрестических</w:t>
      </w:r>
      <w:proofErr w:type="spellEnd"/>
      <w:r w:rsidR="0024472D" w:rsidRPr="0024472D">
        <w:rPr>
          <w:rFonts w:ascii="Times New Roman" w:eastAsia="MS Mincho" w:hAnsi="Times New Roman" w:cs="Times New Roman"/>
          <w:sz w:val="28"/>
        </w:rPr>
        <w:t xml:space="preserve"> анемий </w:t>
      </w:r>
      <w:proofErr w:type="gramStart"/>
      <w:r w:rsidR="0024472D" w:rsidRPr="0024472D">
        <w:rPr>
          <w:rFonts w:ascii="Times New Roman" w:eastAsia="MS Mincho" w:hAnsi="Times New Roman" w:cs="Times New Roman"/>
          <w:sz w:val="28"/>
        </w:rPr>
        <w:t>характерны</w:t>
      </w:r>
      <w:proofErr w:type="gramEnd"/>
      <w:r w:rsidR="0024472D" w:rsidRPr="0024472D">
        <w:rPr>
          <w:rFonts w:ascii="Times New Roman" w:eastAsia="MS Mincho" w:hAnsi="Times New Roman" w:cs="Times New Roman"/>
          <w:sz w:val="28"/>
        </w:rPr>
        <w:t xml:space="preserve">: </w:t>
      </w:r>
    </w:p>
    <w:p w:rsidR="0024472D" w:rsidRPr="0024472D" w:rsidRDefault="0024472D" w:rsidP="0024472D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sz w:val="28"/>
        </w:rPr>
        <w:t>гипохромия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эритроцитов периферической крови, </w:t>
      </w:r>
    </w:p>
    <w:p w:rsidR="0024472D" w:rsidRPr="0024472D" w:rsidRDefault="0024472D" w:rsidP="0024472D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sz w:val="28"/>
        </w:rPr>
        <w:t>ретикулоцитоз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</w:p>
    <w:p w:rsidR="0024472D" w:rsidRPr="0024472D" w:rsidRDefault="0024472D" w:rsidP="0024472D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расширенный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эритроидный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росток красного костного мозга, </w:t>
      </w:r>
    </w:p>
    <w:p w:rsidR="0024472D" w:rsidRPr="0024472D" w:rsidRDefault="0024472D" w:rsidP="0024472D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преобладание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базофильных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эритробластов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в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пунктате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(т.к. они не могут превратиться в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полихроматофильные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из-за недостатка гемоглобина), </w:t>
      </w:r>
    </w:p>
    <w:p w:rsidR="0024472D" w:rsidRPr="0024472D" w:rsidRDefault="0024472D" w:rsidP="0024472D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повышенное количество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сидероцитов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сидеробластов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в костном мозге, которое обнаруживается при специальной окраске для выявления железа в цитоплазме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эритроидных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клеток,</w:t>
      </w:r>
    </w:p>
    <w:p w:rsidR="0024472D" w:rsidRPr="0024472D" w:rsidRDefault="0024472D" w:rsidP="0024472D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высокое содержание сывороточного железа. 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b/>
          <w:sz w:val="28"/>
        </w:rPr>
        <w:t>Анемии вследствие недостатка витамина В</w:t>
      </w:r>
      <w:r w:rsidRPr="0024472D">
        <w:rPr>
          <w:rFonts w:ascii="Times New Roman" w:eastAsia="MS Mincho" w:hAnsi="Times New Roman" w:cs="Times New Roman"/>
          <w:b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b/>
          <w:sz w:val="28"/>
        </w:rPr>
        <w:t xml:space="preserve"> и фолиевой кислоты.</w:t>
      </w:r>
      <w:r w:rsidRPr="0024472D">
        <w:rPr>
          <w:rFonts w:ascii="Times New Roman" w:eastAsia="MS Mincho" w:hAnsi="Times New Roman" w:cs="Times New Roman"/>
          <w:sz w:val="28"/>
        </w:rPr>
        <w:t xml:space="preserve"> Для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нормального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эритропоэза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в красный косный мозг должны поступать витамин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 и фолиевая кислота, которые участвуют в синтезе ДНК при делении клеток. Всасывание витамина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 происходит в тонком кишечнике после предварительного связывания с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гастромукопротеином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желудка. Развитие пернициозной (В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-дефицитной) анемии </w:t>
      </w:r>
      <w:r w:rsidRPr="0024472D">
        <w:rPr>
          <w:rFonts w:ascii="Times New Roman" w:eastAsia="MS Mincho" w:hAnsi="Times New Roman" w:cs="Times New Roman"/>
          <w:sz w:val="28"/>
        </w:rPr>
        <w:lastRenderedPageBreak/>
        <w:t xml:space="preserve">может быть обусловлено недостатком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гастромукопротеина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в связи с наследственной неполноценностью добавочных клеток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фундальных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желез. Но чаще встречается приобретенная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>-дефицитная анемия, развившаяся при участ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ии ау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>тоиммунного механизма.</w:t>
      </w:r>
    </w:p>
    <w:p w:rsidR="0024472D" w:rsidRPr="0024472D" w:rsidRDefault="0024472D" w:rsidP="0024472D">
      <w:pPr>
        <w:pStyle w:val="a8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При этом в организме появляются антитела одного из трех типов: </w:t>
      </w:r>
    </w:p>
    <w:p w:rsidR="0024472D" w:rsidRPr="0024472D" w:rsidRDefault="0024472D" w:rsidP="0024472D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Антитела могут блокировать витамин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, не давая ему возможности соединиться с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гастромукопротеином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;</w:t>
      </w:r>
    </w:p>
    <w:p w:rsidR="0024472D" w:rsidRPr="0024472D" w:rsidRDefault="0024472D" w:rsidP="0024472D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Блокируют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гастромукопротеин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или комплекс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гастромукопротеин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– витамин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>;</w:t>
      </w:r>
    </w:p>
    <w:p w:rsidR="0024472D" w:rsidRPr="0024472D" w:rsidRDefault="0024472D" w:rsidP="0024472D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Против париетальных клеток. </w:t>
      </w:r>
    </w:p>
    <w:p w:rsidR="007F677A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В результате нарушается пролиферация клеток всех быстро обновляющихся тканей, к которым, в первую очередь, относится кроветворный костный мозг. Основным проявлением нарушения кроветворения становится анемия с уменьшением числа эритроцитов и увеличением их размеров, так как синтез гемоглобина не нарушен, что получило наименование кроветворения по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мегалобластическому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типу. Неустойчивость мембраны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мегалобластов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мегалоцитов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ведет к тому, что они частично разрушаются еще в костном мозге, а затем и в периферической крови. Процессы кроверазрушения преобладают над процессами кроветворения. С разрушением элементов крови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связан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общий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гемосидероз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а с нарастающей гипоксией – жировая дистрофия органов. 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i/>
          <w:sz w:val="28"/>
        </w:rPr>
        <w:t xml:space="preserve">Патологическая анатомия. </w:t>
      </w:r>
      <w:r w:rsidRPr="0024472D">
        <w:rPr>
          <w:rFonts w:ascii="Times New Roman" w:eastAsia="MS Mincho" w:hAnsi="Times New Roman" w:cs="Times New Roman"/>
          <w:sz w:val="28"/>
        </w:rPr>
        <w:t xml:space="preserve">Кожа бледная, с желтым оттенком. Подкожный жировой слой развит. Гипостазов нет. Кровь водянистая. Во внутренних органах: селезенке, печени, почках –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гемосидероз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. Наиболее выражены изменения в ЖКТ, в костном мозге и спинном мозге. В ротовой полости –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гунтеровский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глоссит – изменения языка. В начале заболевания края и кончик языка ярко-красного цвета, а затем воспалительные явления исчезают, сосочки языка атрофируются, и он становится лакированным. Одновременно с атрофией слизистой языка развивается атрофия слизистой оболочки глотки, пищевода. Наиболее типичным симптомом является атрофия слизистой желудка, а затем и кишечника. </w:t>
      </w:r>
    </w:p>
    <w:p w:rsidR="0024472D" w:rsidRPr="0024472D" w:rsidRDefault="0024472D" w:rsidP="0024472D">
      <w:pPr>
        <w:pStyle w:val="a8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Очень характерны изменения со стороны нервной системы. В спинном мозге, в задних и боковых столбах, выражен распад миелина и осевых цилиндров, что получило название –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фуникулярный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миелоз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. У больных проявляется понижением </w:t>
      </w:r>
      <w:r w:rsidRPr="0024472D">
        <w:rPr>
          <w:rFonts w:ascii="Times New Roman" w:eastAsia="MS Mincho" w:hAnsi="Times New Roman" w:cs="Times New Roman"/>
          <w:sz w:val="28"/>
        </w:rPr>
        <w:lastRenderedPageBreak/>
        <w:t>чувствительности, снижением двигательной функции и т.д. Могут быть очаги ишемии и размягчения головного и спинного мозга.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В костном мозге виден распад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мегалобластов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мегалоцитов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последующий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эритрофагоцитоз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. Значительная часть гемоглобиновых пигментов (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порфирин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гематин) не используются, циркулируют в крови и выводятся из организма преимущественно почками, в которых постепенно развивается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гемоглобинурийный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нефроз. В селезенке и лимфатических узлах видны очаги экстрамедуллярного кроветворения.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С дефицитом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гастромукопротеина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связано развитие пернициозно-подобных состояний при раке желудка, лимфогранулематозе желудка, сифилисе желудка,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полипозе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коррозивном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гастрите (с повреждением половины слизистой желудка и более при отравлениях). При всех этих заболеваниях в желудке возникают дистрофические изменения, приводящие к гибели добавочных и париетальных клеток с развитием недостаточности витамина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. Такой же генез имеет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пострезекционная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-дефицитная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агастрическая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анемия.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При нарушении всасывания витамина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 в кишечнике также возникает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–фолиево-дефицитная анемия.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Это может быть при глистной инвазии (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дифиллоботриозная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), спру (заболевание, связанное с поражением кишечника, изменениями в нервной и эндокринной системах).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Нарушается всасывание витаминов и после удаления тонкой кишки.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>–фолиево-дефицитная анемия развивается также при использовании некоторых лекарственных препаратов, аналогов фолиевой кислоты (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аметоптерин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метотрексат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др.).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В последние годы летальность от пернициозной анемии резко снизилась, в связи с хорошей диагностикой и лечением витаминами 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12</w:t>
      </w:r>
      <w:r w:rsidRPr="0024472D">
        <w:rPr>
          <w:rFonts w:ascii="Times New Roman" w:eastAsia="MS Mincho" w:hAnsi="Times New Roman" w:cs="Times New Roman"/>
          <w:sz w:val="28"/>
        </w:rPr>
        <w:t xml:space="preserve"> и фолиевой кислотой.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b/>
          <w:sz w:val="28"/>
        </w:rPr>
        <w:t>Гип</w:t>
      </w:r>
      <w:proofErr w:type="gramStart"/>
      <w:r w:rsidRPr="0024472D">
        <w:rPr>
          <w:rFonts w:ascii="Times New Roman" w:eastAsia="MS Mincho" w:hAnsi="Times New Roman" w:cs="Times New Roman"/>
          <w:b/>
          <w:sz w:val="28"/>
        </w:rPr>
        <w:t>о</w:t>
      </w:r>
      <w:proofErr w:type="spellEnd"/>
      <w:r w:rsidRPr="0024472D">
        <w:rPr>
          <w:rFonts w:ascii="Times New Roman" w:eastAsia="MS Mincho" w:hAnsi="Times New Roman" w:cs="Times New Roman"/>
          <w:b/>
          <w:sz w:val="28"/>
        </w:rPr>
        <w:t>-</w:t>
      </w:r>
      <w:proofErr w:type="gramEnd"/>
      <w:r w:rsidRPr="0024472D">
        <w:rPr>
          <w:rFonts w:ascii="Times New Roman" w:eastAsia="MS Mincho" w:hAnsi="Times New Roman" w:cs="Times New Roman"/>
          <w:b/>
          <w:sz w:val="28"/>
        </w:rPr>
        <w:t xml:space="preserve"> и </w:t>
      </w:r>
      <w:proofErr w:type="spellStart"/>
      <w:r w:rsidRPr="0024472D">
        <w:rPr>
          <w:rFonts w:ascii="Times New Roman" w:eastAsia="MS Mincho" w:hAnsi="Times New Roman" w:cs="Times New Roman"/>
          <w:b/>
          <w:sz w:val="28"/>
        </w:rPr>
        <w:t>апластические</w:t>
      </w:r>
      <w:proofErr w:type="spellEnd"/>
      <w:r w:rsidRPr="0024472D">
        <w:rPr>
          <w:rFonts w:ascii="Times New Roman" w:eastAsia="MS Mincho" w:hAnsi="Times New Roman" w:cs="Times New Roman"/>
          <w:b/>
          <w:sz w:val="28"/>
        </w:rPr>
        <w:t xml:space="preserve"> анемии. </w:t>
      </w:r>
      <w:r w:rsidRPr="0024472D">
        <w:rPr>
          <w:rFonts w:ascii="Times New Roman" w:eastAsia="MS Mincho" w:hAnsi="Times New Roman" w:cs="Times New Roman"/>
          <w:sz w:val="28"/>
        </w:rPr>
        <w:t xml:space="preserve">Характеризуются прогрессирующим падением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эритропоэза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гранулопоэза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тромбопоэза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, вплоть до полного истощения костного мозга. Причины могут быть энд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о-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и экзогенные. Среди эндогенных причин преобладают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наследственные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. К ним относятся семейная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апластическая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анемия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Фанкони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, при которой аплазия костного мозга сочетается с пороками развития. Впервые выявляется в детском возрасте и гипопластическая анемия Эрлиха, при которой гипоплазия костного мозга сочетается с выраженной кровоточивостью.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lastRenderedPageBreak/>
        <w:t xml:space="preserve">Для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гип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о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-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и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апластических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анемий характерно поражение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эритроидного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миелоидного ростков кроветворения. В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пунктате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из грудины нет молодых форм эритроцитов. Красный костный мозг замещается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желтым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(жировым). В случаях полного опустошения костного мозга говорят о "чахотке" костного мозга –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панмиелофтизе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. В периферической крови – выраженная анемия. Количество ге</w:t>
      </w:r>
      <w:r w:rsidR="007F677A">
        <w:rPr>
          <w:rFonts w:ascii="Times New Roman" w:eastAsia="MS Mincho" w:hAnsi="Times New Roman" w:cs="Times New Roman"/>
          <w:sz w:val="28"/>
        </w:rPr>
        <w:t xml:space="preserve">моглобина может </w:t>
      </w:r>
      <w:proofErr w:type="spellStart"/>
      <w:r w:rsidR="007F677A">
        <w:rPr>
          <w:rFonts w:ascii="Times New Roman" w:eastAsia="MS Mincho" w:hAnsi="Times New Roman" w:cs="Times New Roman"/>
          <w:sz w:val="28"/>
        </w:rPr>
        <w:t>падат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. Число эритроцитов снижается. Резко падает число лейкоцитов и тромбоцитов.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Причиной возникновения экзогенных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апластических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анемий могут быть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радиактивное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облучение, лекарственные препараты (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цитостатики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барбитураты, амидопирин,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хлорамфеникол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) и другие токсические вещества – бензол, фенол и др.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При экзогенных гипопластических анемиях, в отличие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от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эндогенных,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гемопоэз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вначале подавляется не полностью. В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пунктате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из грудины можно найти молодые формы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о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-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и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миелопоэтических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рядов. Однако при длительном воздействии патогенного фактора наступает опустошение красного костного мозга –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панмиелофтиз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. Для точной диагностики этого состояния применяют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трепанобиопсию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. Из крыла подвздошной кости берут маленький участок костной ткани, где можно увидеть соотношение красного и желтого костного мозга и выявить процессы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склерозирования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.</w:t>
      </w:r>
    </w:p>
    <w:p w:rsidR="0024472D" w:rsidRPr="0024472D" w:rsidRDefault="0024472D" w:rsidP="0024472D">
      <w:pPr>
        <w:pStyle w:val="a8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Из-за неустойчивости эритроцитов и поражения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тромбоцитарного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ростка присоединяются гемолиз, множественные кровотечения, развивается общий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гемосидероз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, жировая дистрофия паренхиматозных органов, язвенные и некротические процессы.</w:t>
      </w:r>
    </w:p>
    <w:p w:rsidR="007A6405" w:rsidRPr="0024472D" w:rsidRDefault="0024472D" w:rsidP="0024472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sz w:val="28"/>
        </w:rPr>
        <w:t>Гипо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апластические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анемии могут возникать при лейкозах, в результате замещения нормального кроветворения опухолевым клоном, и при метастазировании в костный мозг клеток злокачественных опухолей, таких как рак предстательной, молочной, щитовидной желез и желудка.</w:t>
      </w:r>
    </w:p>
    <w:p w:rsidR="0024472D" w:rsidRPr="00DD552B" w:rsidRDefault="0024472D" w:rsidP="0024472D">
      <w:pPr>
        <w:pStyle w:val="3"/>
        <w:spacing w:before="0"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DD552B">
        <w:rPr>
          <w:rFonts w:ascii="Times New Roman" w:eastAsia="MS Mincho" w:hAnsi="Times New Roman" w:cs="Times New Roman"/>
          <w:sz w:val="28"/>
          <w:szCs w:val="28"/>
        </w:rPr>
        <w:t>Гемолитические анемии.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К ним относятся заболевания, при которых кроверазрушение преобладает над кровообразованием. Разрушение эритроцитов при гемолизе приводит  к общему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гемосидерозу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надпочечной желтухе. Иногда развивается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гемоглобинурийный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нефроз – заболевание почек, при котором продукты распада гемоглобина поражают </w:t>
      </w:r>
      <w:r w:rsidRPr="0024472D">
        <w:rPr>
          <w:rFonts w:ascii="Times New Roman" w:eastAsia="MS Mincho" w:hAnsi="Times New Roman" w:cs="Times New Roman"/>
          <w:sz w:val="28"/>
        </w:rPr>
        <w:lastRenderedPageBreak/>
        <w:t xml:space="preserve">проксимальные канальцы почек. Появляется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гемосидерин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в почечном эпителии, вызывая некроз эпителия и разрывы базальных мембран.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В костном мозге наблюдается гиперплазия. Костный мозг разрастается в плоских и трубчатых костях, становится сочным, розово красным, ярко красным. В селезенке, лимфатических узлах, рыхлой соединительной ткани появляются очаги экстрамедуллярного кроветворения.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Гемолитические анемии подразделяют на анемии, обусловленные внутрисосудистым и внесосудистым гемолизом. Гемолитические анемии, обусловленные внутрисосудистым гемолизом по причинам возникновения подразделяют 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на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>:</w:t>
      </w:r>
    </w:p>
    <w:p w:rsidR="0024472D" w:rsidRPr="0024472D" w:rsidRDefault="0024472D" w:rsidP="0024472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gramStart"/>
      <w:r w:rsidRPr="0024472D">
        <w:rPr>
          <w:rFonts w:ascii="Times New Roman" w:eastAsia="MS Mincho" w:hAnsi="Times New Roman" w:cs="Times New Roman"/>
          <w:sz w:val="28"/>
        </w:rPr>
        <w:t>Токсические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(возникают под действием ядов, токсинов).</w:t>
      </w:r>
    </w:p>
    <w:p w:rsidR="0024472D" w:rsidRPr="0024472D" w:rsidRDefault="0024472D" w:rsidP="0024472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gramStart"/>
      <w:r w:rsidRPr="0024472D">
        <w:rPr>
          <w:rFonts w:ascii="Times New Roman" w:eastAsia="MS Mincho" w:hAnsi="Times New Roman" w:cs="Times New Roman"/>
          <w:sz w:val="28"/>
        </w:rPr>
        <w:t>Инфекционные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(малярия).</w:t>
      </w:r>
    </w:p>
    <w:p w:rsidR="0024472D" w:rsidRPr="0024472D" w:rsidRDefault="0024472D" w:rsidP="0024472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Посттрансфузионные.</w:t>
      </w:r>
    </w:p>
    <w:p w:rsidR="0024472D" w:rsidRPr="0024472D" w:rsidRDefault="0024472D" w:rsidP="0024472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>Иммунные гемолитические анемии (гемолитическая болезнь новорожденных).</w:t>
      </w:r>
    </w:p>
    <w:p w:rsidR="0024472D" w:rsidRPr="0024472D" w:rsidRDefault="0024472D" w:rsidP="0024472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proofErr w:type="gramStart"/>
      <w:r w:rsidRPr="0024472D">
        <w:rPr>
          <w:rFonts w:ascii="Times New Roman" w:eastAsia="MS Mincho" w:hAnsi="Times New Roman" w:cs="Times New Roman"/>
          <w:sz w:val="28"/>
        </w:rPr>
        <w:t xml:space="preserve">Аутоиммунные гемолитические анемии (при аутоиммунных заболеваниях, таких как системная красная волчанка, при хроническом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лимфолейкозе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>, при вирусных инфекциях, при лечении некоторыми лекарственными препаратами и других).</w:t>
      </w:r>
      <w:proofErr w:type="gramEnd"/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Гемолитические анемии, обусловленные преимущественно внесосудистым (внутриклеточным) гемолизом, часто носят наследственный характер. Для анемий этой группы характерна триада признаков: анемия,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спленомегалия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и желтуха. 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r w:rsidRPr="0024472D">
        <w:rPr>
          <w:rFonts w:ascii="Times New Roman" w:eastAsia="MS Mincho" w:hAnsi="Times New Roman" w:cs="Times New Roman"/>
          <w:sz w:val="28"/>
        </w:rPr>
        <w:t xml:space="preserve">К гемолитическим анемиям этой группы относят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мембранопатии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, в основе которых лежат дефекты клеточной мембраны эритроцитов, что обуславливает их нестойкость, захват и разрушение макрофагами ретикулоэндотелиальной системы селезенки, костного мозга, лимфоузлов, печени.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К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основным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эритромембранопатиям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относят микросфероцитарную гемолитическую анемию и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овалоцитарную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гемолитическую анемию.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sz w:val="28"/>
        </w:rPr>
        <w:t>Эритроцитоферментопатии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обусловлены отсутствием какого-то фермента в эритроцитах или изменением его активности. Дефицит в эритроцитах глюкозо-6-фосфатдегидрогеназы проявляется у больного (при вирусных инфекциях, приеме некоторых лекарств и т.д.) в виде острых гемолитических кризов, но может дать и хроническую гемолитическую болезнь (Рис.8).</w:t>
      </w:r>
    </w:p>
    <w:p w:rsidR="0024472D" w:rsidRPr="0024472D" w:rsidRDefault="0024472D" w:rsidP="0024472D">
      <w:pPr>
        <w:pStyle w:val="a8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24472D">
        <w:rPr>
          <w:rFonts w:ascii="Times New Roman" w:eastAsia="MS Mincho" w:hAnsi="Times New Roman" w:cs="Times New Roman"/>
          <w:sz w:val="28"/>
        </w:rPr>
        <w:lastRenderedPageBreak/>
        <w:t>Гемоглобинопатии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(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гемоглобинозы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связаны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с нарушением  синтеза глобина и его цепей.  Молекула глобина состоит из 4 цепей. В гемоглобине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 xml:space="preserve"> А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(α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2</w:t>
      </w:r>
      <w:r w:rsidRPr="0024472D">
        <w:rPr>
          <w:rFonts w:ascii="Times New Roman" w:eastAsia="MS Mincho" w:hAnsi="Times New Roman" w:cs="Times New Roman"/>
          <w:sz w:val="28"/>
        </w:rPr>
        <w:t xml:space="preserve"> β</w:t>
      </w:r>
      <w:r w:rsidRPr="0024472D">
        <w:rPr>
          <w:rFonts w:ascii="Times New Roman" w:eastAsia="MS Mincho" w:hAnsi="Times New Roman" w:cs="Times New Roman"/>
          <w:sz w:val="28"/>
          <w:vertAlign w:val="subscript"/>
        </w:rPr>
        <w:t>2</w:t>
      </w:r>
      <w:r w:rsidRPr="0024472D">
        <w:rPr>
          <w:rFonts w:ascii="Times New Roman" w:eastAsia="MS Mincho" w:hAnsi="Times New Roman" w:cs="Times New Roman"/>
          <w:sz w:val="28"/>
        </w:rPr>
        <w:t xml:space="preserve">), который у взрослого человека составляет 97 %, глобин состоит из 2 α-цепей и 2 β-цепей. При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гемоглобинопатиях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може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быть нарушена скорость синтеза одной из цепей (талассемии), либо изменен аминокислотный состав одной или обеих цепей. </w:t>
      </w:r>
      <w:proofErr w:type="spellStart"/>
      <w:r w:rsidRPr="0024472D">
        <w:rPr>
          <w:rFonts w:ascii="Times New Roman" w:eastAsia="MS Mincho" w:hAnsi="Times New Roman" w:cs="Times New Roman"/>
          <w:sz w:val="28"/>
        </w:rPr>
        <w:t>Серповидноклеточная</w:t>
      </w:r>
      <w:proofErr w:type="spellEnd"/>
      <w:r w:rsidRPr="0024472D">
        <w:rPr>
          <w:rFonts w:ascii="Times New Roman" w:eastAsia="MS Mincho" w:hAnsi="Times New Roman" w:cs="Times New Roman"/>
          <w:sz w:val="28"/>
        </w:rPr>
        <w:t xml:space="preserve"> анемия и талассемии </w:t>
      </w:r>
      <w:proofErr w:type="gramStart"/>
      <w:r w:rsidRPr="0024472D">
        <w:rPr>
          <w:rFonts w:ascii="Times New Roman" w:eastAsia="MS Mincho" w:hAnsi="Times New Roman" w:cs="Times New Roman"/>
          <w:sz w:val="28"/>
        </w:rPr>
        <w:t>распространены</w:t>
      </w:r>
      <w:proofErr w:type="gramEnd"/>
      <w:r w:rsidRPr="0024472D">
        <w:rPr>
          <w:rFonts w:ascii="Times New Roman" w:eastAsia="MS Mincho" w:hAnsi="Times New Roman" w:cs="Times New Roman"/>
          <w:sz w:val="28"/>
        </w:rPr>
        <w:t xml:space="preserve"> в средиземноморском регионе. </w:t>
      </w:r>
    </w:p>
    <w:p w:rsidR="0024472D" w:rsidRPr="0024472D" w:rsidRDefault="0024472D" w:rsidP="002447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472D" w:rsidRPr="0024472D" w:rsidSect="00DE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clip_image001"/>
      </v:shape>
    </w:pict>
  </w:numPicBullet>
  <w:abstractNum w:abstractNumId="0">
    <w:nsid w:val="19C127AE"/>
    <w:multiLevelType w:val="hybridMultilevel"/>
    <w:tmpl w:val="020A76A0"/>
    <w:lvl w:ilvl="0" w:tplc="79D0A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46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0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E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A6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4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4E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5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4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1528DE"/>
    <w:multiLevelType w:val="hybridMultilevel"/>
    <w:tmpl w:val="04DA6D12"/>
    <w:lvl w:ilvl="0" w:tplc="E6C0E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E2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E7C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88E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46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288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38C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E43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2D4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E63E59"/>
    <w:multiLevelType w:val="multilevel"/>
    <w:tmpl w:val="5E0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B7E34"/>
    <w:multiLevelType w:val="multilevel"/>
    <w:tmpl w:val="B45E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64E56"/>
    <w:multiLevelType w:val="hybridMultilevel"/>
    <w:tmpl w:val="E2AEE6D2"/>
    <w:lvl w:ilvl="0" w:tplc="17881424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</w:rPr>
    </w:lvl>
    <w:lvl w:ilvl="1" w:tplc="0FBCD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8EF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8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C7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C0B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A2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69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348A6"/>
    <w:multiLevelType w:val="hybridMultilevel"/>
    <w:tmpl w:val="5BD09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692"/>
    <w:multiLevelType w:val="multilevel"/>
    <w:tmpl w:val="644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2586A"/>
    <w:multiLevelType w:val="hybridMultilevel"/>
    <w:tmpl w:val="5412984E"/>
    <w:lvl w:ilvl="0" w:tplc="48380510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87263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58EC3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E8D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45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E307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C9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01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31CE2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3225D"/>
    <w:multiLevelType w:val="hybridMultilevel"/>
    <w:tmpl w:val="BA6EC33C"/>
    <w:lvl w:ilvl="0" w:tplc="6CA8F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F257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427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64859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ECB35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8EB4C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C06E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26C8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70E8D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2049D9"/>
    <w:multiLevelType w:val="multilevel"/>
    <w:tmpl w:val="AB64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533E6"/>
    <w:multiLevelType w:val="hybridMultilevel"/>
    <w:tmpl w:val="940C2BD6"/>
    <w:lvl w:ilvl="0" w:tplc="0CDA4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C5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830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020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EBF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4EAE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084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46B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C09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46E4972"/>
    <w:multiLevelType w:val="hybridMultilevel"/>
    <w:tmpl w:val="CFC2E9EA"/>
    <w:lvl w:ilvl="0" w:tplc="EF3EA964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</w:rPr>
    </w:lvl>
    <w:lvl w:ilvl="1" w:tplc="FD707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3C0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2D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E7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A07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0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C5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488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53FC7"/>
    <w:multiLevelType w:val="hybridMultilevel"/>
    <w:tmpl w:val="FCBA0F36"/>
    <w:lvl w:ilvl="0" w:tplc="4858E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22BF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6A009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D0768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DE93F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B644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121DA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627E3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5246A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9B3E50"/>
    <w:multiLevelType w:val="hybridMultilevel"/>
    <w:tmpl w:val="641631EE"/>
    <w:lvl w:ilvl="0" w:tplc="22E6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CA8B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2EADA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74E8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908E1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80B0E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448B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D4CD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7E098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C38"/>
    <w:rsid w:val="00020DF4"/>
    <w:rsid w:val="00072857"/>
    <w:rsid w:val="000F2539"/>
    <w:rsid w:val="00131BF0"/>
    <w:rsid w:val="001627A2"/>
    <w:rsid w:val="00184179"/>
    <w:rsid w:val="00185771"/>
    <w:rsid w:val="001C0B0A"/>
    <w:rsid w:val="001C0B26"/>
    <w:rsid w:val="0024472D"/>
    <w:rsid w:val="002D605D"/>
    <w:rsid w:val="002F50C6"/>
    <w:rsid w:val="003051CE"/>
    <w:rsid w:val="003413B2"/>
    <w:rsid w:val="00357BCB"/>
    <w:rsid w:val="003606EC"/>
    <w:rsid w:val="00374D22"/>
    <w:rsid w:val="003C61ED"/>
    <w:rsid w:val="004409FC"/>
    <w:rsid w:val="00446E2A"/>
    <w:rsid w:val="004A6720"/>
    <w:rsid w:val="004C2899"/>
    <w:rsid w:val="004E57DF"/>
    <w:rsid w:val="00504CE1"/>
    <w:rsid w:val="00525F1C"/>
    <w:rsid w:val="00564611"/>
    <w:rsid w:val="00567D05"/>
    <w:rsid w:val="005C4598"/>
    <w:rsid w:val="005C760B"/>
    <w:rsid w:val="005F350D"/>
    <w:rsid w:val="00645B35"/>
    <w:rsid w:val="00676FE2"/>
    <w:rsid w:val="006E3F6A"/>
    <w:rsid w:val="007A6405"/>
    <w:rsid w:val="007F677A"/>
    <w:rsid w:val="00817CA3"/>
    <w:rsid w:val="0085472E"/>
    <w:rsid w:val="008776CC"/>
    <w:rsid w:val="008954DE"/>
    <w:rsid w:val="008B65E1"/>
    <w:rsid w:val="008C3EFA"/>
    <w:rsid w:val="009335B8"/>
    <w:rsid w:val="0094428E"/>
    <w:rsid w:val="00972ADC"/>
    <w:rsid w:val="00991307"/>
    <w:rsid w:val="00A33777"/>
    <w:rsid w:val="00A434B3"/>
    <w:rsid w:val="00A53A34"/>
    <w:rsid w:val="00A60547"/>
    <w:rsid w:val="00A90497"/>
    <w:rsid w:val="00AA5507"/>
    <w:rsid w:val="00AA581F"/>
    <w:rsid w:val="00B8106E"/>
    <w:rsid w:val="00B823CE"/>
    <w:rsid w:val="00BB2A45"/>
    <w:rsid w:val="00BF121A"/>
    <w:rsid w:val="00C3014D"/>
    <w:rsid w:val="00C94E77"/>
    <w:rsid w:val="00CA4787"/>
    <w:rsid w:val="00CE0C38"/>
    <w:rsid w:val="00D2209C"/>
    <w:rsid w:val="00D27A49"/>
    <w:rsid w:val="00D42C34"/>
    <w:rsid w:val="00DD552B"/>
    <w:rsid w:val="00DE3404"/>
    <w:rsid w:val="00DE5C46"/>
    <w:rsid w:val="00E21C8C"/>
    <w:rsid w:val="00E302A3"/>
    <w:rsid w:val="00E6403D"/>
    <w:rsid w:val="00E71D97"/>
    <w:rsid w:val="00EB6A09"/>
    <w:rsid w:val="00F0705E"/>
    <w:rsid w:val="00F25D89"/>
    <w:rsid w:val="00F607A2"/>
    <w:rsid w:val="00FE5CC6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C"/>
  </w:style>
  <w:style w:type="paragraph" w:styleId="3">
    <w:name w:val="heading 3"/>
    <w:basedOn w:val="a"/>
    <w:next w:val="a"/>
    <w:link w:val="30"/>
    <w:semiHidden/>
    <w:unhideWhenUsed/>
    <w:qFormat/>
    <w:rsid w:val="007A64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27A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7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74D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4D22"/>
  </w:style>
  <w:style w:type="paragraph" w:styleId="2">
    <w:name w:val="Body Text 2"/>
    <w:basedOn w:val="a"/>
    <w:link w:val="20"/>
    <w:uiPriority w:val="99"/>
    <w:semiHidden/>
    <w:unhideWhenUsed/>
    <w:rsid w:val="00374D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4D22"/>
  </w:style>
  <w:style w:type="paragraph" w:styleId="a5">
    <w:name w:val="Body Text Indent"/>
    <w:basedOn w:val="a"/>
    <w:link w:val="a6"/>
    <w:uiPriority w:val="99"/>
    <w:unhideWhenUsed/>
    <w:rsid w:val="00C301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3014D"/>
  </w:style>
  <w:style w:type="character" w:styleId="a7">
    <w:name w:val="Hyperlink"/>
    <w:basedOn w:val="a0"/>
    <w:uiPriority w:val="99"/>
    <w:unhideWhenUsed/>
    <w:rsid w:val="00504CE1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7A64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7A64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64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5C7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0FD7-6C2C-443D-975C-2563AD3C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23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2016-04-01T07:44:00Z</dcterms:created>
  <dcterms:modified xsi:type="dcterms:W3CDTF">2019-04-16T11:18:00Z</dcterms:modified>
</cp:coreProperties>
</file>